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BB" w:rsidRDefault="00F63B3A">
      <w:pPr>
        <w:spacing w:before="70"/>
        <w:ind w:left="2505" w:right="2516"/>
        <w:jc w:val="center"/>
        <w:rPr>
          <w:b/>
          <w:sz w:val="24"/>
        </w:rPr>
      </w:pPr>
      <w:r>
        <w:rPr>
          <w:b/>
          <w:sz w:val="24"/>
        </w:rPr>
        <w:t>ПОЛИТИКА КОНФИДЕНЦИАЛЬНОСТИ</w:t>
      </w:r>
    </w:p>
    <w:p w:rsidR="00EA31BB" w:rsidRDefault="00EA31BB">
      <w:pPr>
        <w:pStyle w:val="a3"/>
        <w:spacing w:before="5"/>
        <w:ind w:left="0"/>
        <w:jc w:val="left"/>
        <w:rPr>
          <w:b/>
        </w:rPr>
      </w:pPr>
    </w:p>
    <w:p w:rsidR="00EA31BB" w:rsidRDefault="00F63B3A">
      <w:pPr>
        <w:pStyle w:val="a3"/>
        <w:ind w:left="102" w:right="104"/>
      </w:pPr>
      <w:r>
        <w:t xml:space="preserve">Настоящий документ определяет Политику </w:t>
      </w:r>
      <w:r w:rsidR="00103E29">
        <w:t>Индивидуального предпринимателя Родина Наталья Алексеевна</w:t>
      </w:r>
      <w:r>
        <w:t xml:space="preserve"> в отношении обработки персональных данных и реализации требований к защите персональных данных (далее - Политика) при использовании электронных сервисов в сети Интернет в соответствии с требов</w:t>
      </w:r>
      <w:r>
        <w:t>аниями Федерального закона от 27.07.2006 № 152-ФЗ «О персональных данных» и иных нормативно-правовых актов РФ.</w:t>
      </w:r>
    </w:p>
    <w:p w:rsidR="00EA31BB" w:rsidRDefault="00EA31BB">
      <w:pPr>
        <w:pStyle w:val="a3"/>
        <w:spacing w:before="5"/>
        <w:ind w:left="0"/>
        <w:jc w:val="left"/>
      </w:pPr>
    </w:p>
    <w:p w:rsidR="00EA31BB" w:rsidRDefault="00F63B3A" w:rsidP="00103E29">
      <w:pPr>
        <w:pStyle w:val="a3"/>
        <w:ind w:left="102"/>
      </w:pPr>
      <w:r>
        <w:t xml:space="preserve">Оператор: </w:t>
      </w:r>
      <w:proofErr w:type="gramStart"/>
      <w:r w:rsidR="00103E29">
        <w:t>Индивидуальный предприниматель Родина Наталья Алексеевна</w:t>
      </w:r>
      <w:r>
        <w:t xml:space="preserve">, </w:t>
      </w:r>
      <w:r w:rsidR="00103E29">
        <w:t xml:space="preserve">(ИНН </w:t>
      </w:r>
      <w:r w:rsidR="00103E29" w:rsidRPr="00882590">
        <w:t>616703936076</w:t>
      </w:r>
      <w:r w:rsidR="00103E29">
        <w:t xml:space="preserve">, ОГРН </w:t>
      </w:r>
      <w:r w:rsidR="00103E29" w:rsidRPr="00882590">
        <w:t>310619521800023</w:t>
      </w:r>
      <w:r w:rsidR="00103E29">
        <w:t>, адрес для направления корреспонденции: 344003, город Ростов-на-Дону,</w:t>
      </w:r>
      <w:r w:rsidR="00103E29">
        <w:rPr>
          <w:spacing w:val="-15"/>
        </w:rPr>
        <w:t xml:space="preserve"> </w:t>
      </w:r>
      <w:r w:rsidR="00103E29">
        <w:t>проспект Буденновский, 62/2, лит.</w:t>
      </w:r>
      <w:proofErr w:type="gramEnd"/>
      <w:r w:rsidR="00103E29">
        <w:t xml:space="preserve"> М</w:t>
      </w:r>
      <w:r w:rsidR="00103E29"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A31BB" w:rsidRDefault="00EA31BB">
      <w:pPr>
        <w:pStyle w:val="a3"/>
        <w:ind w:left="0"/>
        <w:jc w:val="left"/>
      </w:pPr>
    </w:p>
    <w:p w:rsidR="00EA31BB" w:rsidRDefault="00F63B3A">
      <w:pPr>
        <w:pStyle w:val="a4"/>
        <w:numPr>
          <w:ilvl w:val="1"/>
          <w:numId w:val="9"/>
        </w:numPr>
        <w:tabs>
          <w:tab w:val="left" w:pos="1182"/>
        </w:tabs>
        <w:ind w:left="1181" w:right="104"/>
        <w:jc w:val="both"/>
        <w:rPr>
          <w:sz w:val="24"/>
        </w:rPr>
      </w:pPr>
      <w:proofErr w:type="gramStart"/>
      <w:r>
        <w:rPr>
          <w:sz w:val="24"/>
        </w:rPr>
        <w:t xml:space="preserve">«Политика </w:t>
      </w:r>
      <w:r w:rsidR="00103E29">
        <w:rPr>
          <w:sz w:val="24"/>
        </w:rPr>
        <w:t>Индивидуального предпринимателя Родина Наталья Алексеевна</w:t>
      </w:r>
      <w:r>
        <w:rPr>
          <w:sz w:val="24"/>
        </w:rPr>
        <w:t xml:space="preserve"> (далее по тексту также - </w:t>
      </w:r>
      <w:r w:rsidR="00103E29">
        <w:rPr>
          <w:sz w:val="24"/>
        </w:rPr>
        <w:t>Предприниматель</w:t>
      </w:r>
      <w:r>
        <w:rPr>
          <w:sz w:val="24"/>
        </w:rPr>
        <w:t>) в отношении обработки персональных данных» (далее – Политика) определяет позицию и намерения</w:t>
      </w:r>
      <w:r>
        <w:rPr>
          <w:sz w:val="24"/>
        </w:rPr>
        <w:t xml:space="preserve">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имени.</w:t>
      </w:r>
      <w:proofErr w:type="gramEnd"/>
    </w:p>
    <w:p w:rsidR="00EA31BB" w:rsidRDefault="00F63B3A" w:rsidP="00103E29">
      <w:pPr>
        <w:pStyle w:val="a4"/>
        <w:numPr>
          <w:ilvl w:val="1"/>
          <w:numId w:val="9"/>
        </w:numPr>
        <w:tabs>
          <w:tab w:val="left" w:pos="1181"/>
          <w:tab w:val="left" w:pos="1182"/>
          <w:tab w:val="left" w:pos="3223"/>
          <w:tab w:val="left" w:pos="3366"/>
          <w:tab w:val="left" w:pos="3533"/>
          <w:tab w:val="left" w:pos="4087"/>
          <w:tab w:val="left" w:pos="4449"/>
          <w:tab w:val="left" w:pos="5050"/>
          <w:tab w:val="left" w:pos="5566"/>
          <w:tab w:val="left" w:pos="6316"/>
          <w:tab w:val="left" w:pos="7030"/>
          <w:tab w:val="left" w:pos="7121"/>
          <w:tab w:val="left" w:pos="7488"/>
          <w:tab w:val="left" w:pos="8303"/>
          <w:tab w:val="left" w:pos="8709"/>
          <w:tab w:val="left" w:pos="8812"/>
          <w:tab w:val="left" w:pos="8843"/>
        </w:tabs>
        <w:ind w:left="1181" w:right="105"/>
        <w:jc w:val="both"/>
        <w:rPr>
          <w:sz w:val="24"/>
        </w:rPr>
      </w:pPr>
      <w:r>
        <w:rPr>
          <w:sz w:val="24"/>
        </w:rPr>
        <w:t>Основные поняти</w:t>
      </w:r>
      <w:r>
        <w:rPr>
          <w:sz w:val="24"/>
        </w:rPr>
        <w:t xml:space="preserve">я, используемые в настоящем документе: </w:t>
      </w:r>
      <w:r>
        <w:rPr>
          <w:i/>
          <w:sz w:val="24"/>
        </w:rPr>
        <w:t xml:space="preserve">персональные данные </w:t>
      </w:r>
      <w:r>
        <w:rPr>
          <w:sz w:val="24"/>
        </w:rPr>
        <w:t xml:space="preserve">- любая информация, относящаяся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прямо или косвенно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определенному или определяемому физическому лицу (субъекту персональных данных), к такой информации, в частности, можно отнести: </w:t>
      </w:r>
      <w:proofErr w:type="gramStart"/>
      <w:r>
        <w:rPr>
          <w:sz w:val="24"/>
        </w:rPr>
        <w:t>ФИО, адрес, т</w:t>
      </w:r>
      <w:r>
        <w:rPr>
          <w:sz w:val="24"/>
        </w:rPr>
        <w:t xml:space="preserve">елефон, а также другую информацию; </w:t>
      </w:r>
      <w:r>
        <w:rPr>
          <w:i/>
          <w:sz w:val="24"/>
        </w:rPr>
        <w:t xml:space="preserve">оператор персональных данных (оператор) </w:t>
      </w:r>
      <w:r>
        <w:rPr>
          <w:sz w:val="24"/>
        </w:rPr>
        <w:t>- государственный орган, муниципальный</w:t>
      </w:r>
      <w:r>
        <w:rPr>
          <w:sz w:val="24"/>
        </w:rPr>
        <w:tab/>
      </w:r>
      <w:r>
        <w:rPr>
          <w:sz w:val="24"/>
        </w:rPr>
        <w:tab/>
        <w:t>орган,</w:t>
      </w:r>
      <w:r>
        <w:rPr>
          <w:sz w:val="24"/>
        </w:rPr>
        <w:tab/>
      </w:r>
      <w:r>
        <w:rPr>
          <w:sz w:val="24"/>
        </w:rPr>
        <w:tab/>
        <w:t>юридическое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z w:val="24"/>
        </w:rPr>
        <w:tab/>
        <w:t>физическое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лицо, </w:t>
      </w:r>
      <w:r>
        <w:rPr>
          <w:sz w:val="24"/>
        </w:rPr>
        <w:t>самостоятельно или совместно с другими лицами организующие и (или) осуществляющие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обработку</w:t>
      </w:r>
      <w:r>
        <w:rPr>
          <w:sz w:val="24"/>
        </w:rPr>
        <w:tab/>
        <w:t>пер</w:t>
      </w:r>
      <w:r>
        <w:rPr>
          <w:sz w:val="24"/>
        </w:rPr>
        <w:t>сональных</w:t>
      </w:r>
      <w:r>
        <w:rPr>
          <w:sz w:val="24"/>
        </w:rPr>
        <w:tab/>
        <w:t>данных,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 xml:space="preserve">также </w:t>
      </w:r>
      <w:r>
        <w:rPr>
          <w:sz w:val="24"/>
        </w:rPr>
        <w:t>определяющие</w:t>
      </w:r>
      <w:r>
        <w:rPr>
          <w:sz w:val="24"/>
        </w:rPr>
        <w:tab/>
        <w:t>цели</w:t>
      </w:r>
      <w:r>
        <w:rPr>
          <w:sz w:val="24"/>
        </w:rPr>
        <w:tab/>
        <w:t>обработки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данных,</w:t>
      </w:r>
      <w:r>
        <w:rPr>
          <w:sz w:val="24"/>
        </w:rPr>
        <w:tab/>
      </w:r>
      <w:r>
        <w:rPr>
          <w:spacing w:val="-3"/>
          <w:sz w:val="24"/>
        </w:rPr>
        <w:t xml:space="preserve">состав </w:t>
      </w:r>
      <w:r>
        <w:rPr>
          <w:sz w:val="24"/>
        </w:rPr>
        <w:t>персональных данных, подлежащих обработке, действия (операции), совершаемые с персональными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данными;</w:t>
      </w:r>
      <w:proofErr w:type="gramEnd"/>
    </w:p>
    <w:p w:rsidR="00EA31BB" w:rsidRDefault="00F63B3A">
      <w:pPr>
        <w:pStyle w:val="a3"/>
        <w:ind w:left="1181" w:right="103"/>
      </w:pPr>
      <w:r>
        <w:rPr>
          <w:i/>
        </w:rPr>
        <w:t xml:space="preserve">обработка персональных данных </w:t>
      </w:r>
      <w:r>
        <w:t xml:space="preserve">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>
        <w:t>Обработка персональных данных включает в себя, в том числе: сбор, запись, систематизация,</w:t>
      </w:r>
      <w:r>
        <w:t xml:space="preserve">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уничтожение;</w:t>
      </w:r>
      <w:proofErr w:type="gramEnd"/>
    </w:p>
    <w:p w:rsidR="00EA31BB" w:rsidRDefault="00F63B3A">
      <w:pPr>
        <w:ind w:left="1181" w:right="104"/>
        <w:rPr>
          <w:sz w:val="24"/>
        </w:rPr>
      </w:pPr>
      <w:r>
        <w:rPr>
          <w:i/>
          <w:sz w:val="24"/>
        </w:rPr>
        <w:t xml:space="preserve">автоматизированная обработка персональных данных </w:t>
      </w:r>
      <w:r>
        <w:rPr>
          <w:sz w:val="24"/>
        </w:rPr>
        <w:t>- обработка персон</w:t>
      </w:r>
      <w:r>
        <w:rPr>
          <w:sz w:val="24"/>
        </w:rPr>
        <w:t>альных данных с помощью средств вычислительной техники; распространение персональных данных - действия, направленные на раскрытие персональных данных неопределенному кругу лиц;</w:t>
      </w:r>
    </w:p>
    <w:p w:rsidR="00EA31BB" w:rsidRDefault="00F63B3A">
      <w:pPr>
        <w:pStyle w:val="a3"/>
        <w:spacing w:before="2"/>
        <w:ind w:left="1181" w:right="107"/>
      </w:pPr>
      <w:r>
        <w:t>предоставление персональных данных - действия, направленные на раскрытие персон</w:t>
      </w:r>
      <w:r>
        <w:t>альных данных определенному лицу или определенному кругу лиц;</w:t>
      </w:r>
    </w:p>
    <w:p w:rsidR="00EA31BB" w:rsidRDefault="00EA31BB">
      <w:pPr>
        <w:sectPr w:rsidR="00EA31B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A31BB" w:rsidRDefault="00F63B3A">
      <w:pPr>
        <w:pStyle w:val="a3"/>
        <w:spacing w:before="67" w:line="242" w:lineRule="auto"/>
        <w:ind w:left="1181" w:right="108"/>
      </w:pPr>
      <w:r>
        <w:rPr>
          <w:i/>
        </w:rPr>
        <w:lastRenderedPageBreak/>
        <w:t xml:space="preserve">блокирование персональных данных </w:t>
      </w:r>
      <w: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A31BB" w:rsidRDefault="00F63B3A">
      <w:pPr>
        <w:pStyle w:val="a3"/>
        <w:ind w:left="1181" w:right="105"/>
      </w:pPr>
      <w:r>
        <w:t>унич</w:t>
      </w:r>
      <w:r>
        <w:t>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t>;</w:t>
      </w:r>
    </w:p>
    <w:p w:rsidR="00EA31BB" w:rsidRDefault="00F63B3A">
      <w:pPr>
        <w:pStyle w:val="a3"/>
        <w:ind w:left="1181" w:right="104"/>
      </w:pPr>
      <w:r>
        <w:rPr>
          <w:i/>
        </w:rPr>
        <w:t xml:space="preserve">обезличивание персональных данных </w:t>
      </w:r>
      <w: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A31BB" w:rsidRDefault="00F63B3A">
      <w:pPr>
        <w:tabs>
          <w:tab w:val="left" w:pos="3406"/>
          <w:tab w:val="left" w:pos="4670"/>
          <w:tab w:val="left" w:pos="4827"/>
          <w:tab w:val="left" w:pos="6538"/>
          <w:tab w:val="left" w:pos="6784"/>
          <w:tab w:val="left" w:pos="7629"/>
          <w:tab w:val="left" w:pos="7968"/>
          <w:tab w:val="left" w:pos="8398"/>
        </w:tabs>
        <w:ind w:left="1181" w:right="104"/>
        <w:rPr>
          <w:sz w:val="24"/>
        </w:rPr>
      </w:pPr>
      <w:r>
        <w:rPr>
          <w:i/>
          <w:sz w:val="24"/>
        </w:rPr>
        <w:t>информационная</w:t>
      </w:r>
      <w:r>
        <w:rPr>
          <w:i/>
          <w:sz w:val="24"/>
        </w:rPr>
        <w:tab/>
        <w:t>система</w:t>
      </w:r>
      <w:r>
        <w:rPr>
          <w:i/>
          <w:sz w:val="24"/>
        </w:rPr>
        <w:tab/>
        <w:t>персональ</w:t>
      </w:r>
      <w:r>
        <w:rPr>
          <w:i/>
          <w:sz w:val="24"/>
        </w:rPr>
        <w:t>ных</w:t>
      </w:r>
      <w:r>
        <w:rPr>
          <w:i/>
          <w:sz w:val="24"/>
        </w:rPr>
        <w:tab/>
        <w:t>данных</w:t>
      </w:r>
      <w:r>
        <w:rPr>
          <w:i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1"/>
          <w:sz w:val="24"/>
        </w:rPr>
        <w:t xml:space="preserve">совокупность </w:t>
      </w:r>
      <w:r>
        <w:rPr>
          <w:sz w:val="24"/>
        </w:rPr>
        <w:t xml:space="preserve">содержащихся в базах данных персональных данных и обеспечивающих их обработку информационных технологий и технических средств; </w:t>
      </w:r>
      <w:r>
        <w:rPr>
          <w:i/>
          <w:sz w:val="24"/>
        </w:rPr>
        <w:t>трансграничная</w:t>
      </w:r>
      <w:r>
        <w:rPr>
          <w:i/>
          <w:sz w:val="24"/>
        </w:rPr>
        <w:tab/>
        <w:t>передача</w:t>
      </w:r>
      <w:r>
        <w:rPr>
          <w:i/>
          <w:sz w:val="24"/>
        </w:rPr>
        <w:tab/>
      </w:r>
      <w:r>
        <w:rPr>
          <w:i/>
          <w:sz w:val="24"/>
        </w:rPr>
        <w:tab/>
        <w:t>персональных</w:t>
      </w:r>
      <w:r>
        <w:rPr>
          <w:i/>
          <w:sz w:val="24"/>
        </w:rPr>
        <w:tab/>
      </w:r>
      <w:r>
        <w:rPr>
          <w:i/>
          <w:sz w:val="24"/>
        </w:rPr>
        <w:tab/>
        <w:t>данных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3"/>
          <w:sz w:val="24"/>
        </w:rPr>
        <w:t xml:space="preserve">передача </w:t>
      </w:r>
      <w:r>
        <w:rPr>
          <w:sz w:val="24"/>
        </w:rPr>
        <w:t>персональных данных на территорию иностранног</w:t>
      </w:r>
      <w:r>
        <w:rPr>
          <w:sz w:val="24"/>
        </w:rPr>
        <w:t>о государства органу власти иностранного государства, иностранному физическому лицу или иностранному юридическому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лицу;</w:t>
      </w:r>
    </w:p>
    <w:p w:rsidR="00EA31BB" w:rsidRDefault="00F63B3A">
      <w:pPr>
        <w:pStyle w:val="a3"/>
        <w:tabs>
          <w:tab w:val="left" w:pos="4233"/>
          <w:tab w:val="left" w:pos="7301"/>
        </w:tabs>
        <w:ind w:left="1181" w:right="103"/>
      </w:pPr>
      <w:r>
        <w:rPr>
          <w:i/>
        </w:rPr>
        <w:t xml:space="preserve">сайт </w:t>
      </w:r>
      <w:r>
        <w:t xml:space="preserve">– размещенные в сети Интернет сайты, принадлежащие  </w:t>
      </w:r>
      <w:r w:rsidR="00103E29">
        <w:t>Предпринимателю</w:t>
      </w:r>
      <w:proofErr w:type="gramStart"/>
      <w:r>
        <w:t>:</w:t>
      </w:r>
      <w:r w:rsidR="00103E29">
        <w:t xml:space="preserve"> </w:t>
      </w:r>
      <w:r>
        <w:t>;</w:t>
      </w:r>
      <w:proofErr w:type="gramEnd"/>
    </w:p>
    <w:p w:rsidR="00EA31BB" w:rsidRDefault="00F63B3A">
      <w:pPr>
        <w:pStyle w:val="a3"/>
        <w:ind w:left="1181" w:right="105"/>
      </w:pPr>
      <w:proofErr w:type="spellStart"/>
      <w:r>
        <w:rPr>
          <w:i/>
        </w:rPr>
        <w:t>Cookies</w:t>
      </w:r>
      <w:proofErr w:type="spellEnd"/>
      <w:r>
        <w:rPr>
          <w:i/>
        </w:rPr>
        <w:t xml:space="preserve"> </w:t>
      </w:r>
      <w:r>
        <w:t>— небольшой фрагмент данных, отправленный веб-сервером и хранимый на компьютере пользователя, который веб-клиент или ве</w:t>
      </w:r>
      <w:proofErr w:type="gramStart"/>
      <w:r>
        <w:t>б-</w:t>
      </w:r>
      <w:proofErr w:type="gramEnd"/>
      <w:r>
        <w:t xml:space="preserve"> браузер каждый раз пересылает веб-серверу в HTTP-запросе при попытке открыть страницу соответствующего сайта;</w:t>
      </w:r>
    </w:p>
    <w:p w:rsidR="00EA31BB" w:rsidRDefault="00F63B3A">
      <w:pPr>
        <w:pStyle w:val="a3"/>
        <w:spacing w:line="242" w:lineRule="auto"/>
        <w:ind w:left="1181" w:right="111"/>
      </w:pPr>
      <w:r>
        <w:rPr>
          <w:i/>
        </w:rPr>
        <w:t xml:space="preserve">IP-адрес </w:t>
      </w:r>
      <w:r>
        <w:t>— у</w:t>
      </w:r>
      <w:r>
        <w:t>никальный сетевой адрес узла в компьютерной сети, через который Пользователь получает доступ на Сайт.</w:t>
      </w:r>
    </w:p>
    <w:p w:rsidR="00EA31BB" w:rsidRDefault="00EA31BB">
      <w:pPr>
        <w:pStyle w:val="a3"/>
        <w:spacing w:before="2"/>
        <w:ind w:left="0"/>
        <w:jc w:val="left"/>
        <w:rPr>
          <w:sz w:val="23"/>
        </w:rPr>
      </w:pPr>
    </w:p>
    <w:p w:rsidR="00EA31BB" w:rsidRDefault="00F63B3A">
      <w:pPr>
        <w:pStyle w:val="a4"/>
        <w:numPr>
          <w:ilvl w:val="1"/>
          <w:numId w:val="9"/>
        </w:numPr>
        <w:tabs>
          <w:tab w:val="left" w:pos="1182"/>
        </w:tabs>
        <w:spacing w:before="1"/>
        <w:ind w:left="1181" w:right="112"/>
        <w:jc w:val="both"/>
        <w:rPr>
          <w:sz w:val="24"/>
        </w:rPr>
      </w:pPr>
      <w:r>
        <w:rPr>
          <w:sz w:val="24"/>
        </w:rPr>
        <w:t>Действие Политики распространяется на персональные данные субъектов, размещенные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сайте.</w:t>
      </w:r>
    </w:p>
    <w:p w:rsidR="00EA31BB" w:rsidRDefault="00F63B3A">
      <w:pPr>
        <w:pStyle w:val="a4"/>
        <w:numPr>
          <w:ilvl w:val="1"/>
          <w:numId w:val="9"/>
        </w:numPr>
        <w:tabs>
          <w:tab w:val="left" w:pos="1182"/>
        </w:tabs>
        <w:ind w:left="1181" w:right="107"/>
        <w:jc w:val="both"/>
        <w:rPr>
          <w:sz w:val="24"/>
        </w:rPr>
      </w:pPr>
      <w:r>
        <w:rPr>
          <w:sz w:val="24"/>
        </w:rPr>
        <w:t>К настоящей Политике имеет доступ любой субъект персональных данных.</w:t>
      </w:r>
    </w:p>
    <w:p w:rsidR="00EA31BB" w:rsidRDefault="00EA31BB">
      <w:pPr>
        <w:pStyle w:val="a3"/>
        <w:ind w:left="0"/>
        <w:jc w:val="left"/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983"/>
        </w:tabs>
        <w:ind w:left="982" w:hanging="361"/>
        <w:jc w:val="left"/>
        <w:rPr>
          <w:sz w:val="24"/>
        </w:rPr>
      </w:pPr>
      <w:r>
        <w:rPr>
          <w:sz w:val="24"/>
        </w:rPr>
        <w:t>ОБЪЕМ И КАТЕГОРИИ ОБРАБАТЫВАЕМЫХ ПЕРСОНАЛЬНЫХ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ДАННЫХ</w:t>
      </w:r>
    </w:p>
    <w:p w:rsidR="00EA31BB" w:rsidRDefault="00EA31BB">
      <w:pPr>
        <w:pStyle w:val="a3"/>
        <w:ind w:left="0"/>
        <w:jc w:val="left"/>
      </w:pPr>
    </w:p>
    <w:p w:rsidR="00EA31BB" w:rsidRDefault="00103E29">
      <w:pPr>
        <w:pStyle w:val="a4"/>
        <w:numPr>
          <w:ilvl w:val="1"/>
          <w:numId w:val="8"/>
        </w:numPr>
        <w:tabs>
          <w:tab w:val="left" w:pos="1182"/>
        </w:tabs>
        <w:ind w:left="1181" w:right="105"/>
        <w:jc w:val="both"/>
        <w:rPr>
          <w:sz w:val="24"/>
        </w:rPr>
      </w:pPr>
      <w:proofErr w:type="gramStart"/>
      <w:r>
        <w:rPr>
          <w:sz w:val="24"/>
        </w:rPr>
        <w:t xml:space="preserve">Предприниматель </w:t>
      </w:r>
      <w:r w:rsidR="00F63B3A">
        <w:rPr>
          <w:sz w:val="24"/>
        </w:rPr>
        <w:t xml:space="preserve">обрабатывает персональные данные физических лиц, являющихся контрагентами или потенциальными клиентами </w:t>
      </w:r>
      <w:r>
        <w:rPr>
          <w:sz w:val="24"/>
        </w:rPr>
        <w:t>Предпринимателя</w:t>
      </w:r>
      <w:r w:rsidR="00F63B3A">
        <w:rPr>
          <w:sz w:val="24"/>
        </w:rPr>
        <w:t xml:space="preserve">, в объеме, необходимом для соблюдения требований гражданского, налогового законодательства, законодательства о защите прав потребителя и т.п., исполнения обязательств </w:t>
      </w:r>
      <w:r>
        <w:rPr>
          <w:sz w:val="24"/>
        </w:rPr>
        <w:t>Предпринимателя</w:t>
      </w:r>
      <w:r w:rsidR="00F63B3A">
        <w:rPr>
          <w:sz w:val="24"/>
        </w:rPr>
        <w:t xml:space="preserve"> по сделкам, заключенным с такими физическими лицами, обеспечения доступност</w:t>
      </w:r>
      <w:r w:rsidR="00F63B3A">
        <w:rPr>
          <w:sz w:val="24"/>
        </w:rPr>
        <w:t>и размещенной на сайте информации и комфортного использования электронных систем</w:t>
      </w:r>
      <w:r w:rsidR="00F63B3A">
        <w:rPr>
          <w:spacing w:val="-16"/>
          <w:sz w:val="24"/>
        </w:rPr>
        <w:t xml:space="preserve"> </w:t>
      </w:r>
      <w:r w:rsidR="00F63B3A">
        <w:rPr>
          <w:sz w:val="24"/>
        </w:rPr>
        <w:t>сайта.</w:t>
      </w:r>
      <w:proofErr w:type="gramEnd"/>
    </w:p>
    <w:p w:rsidR="00EA31BB" w:rsidRDefault="00103E29">
      <w:pPr>
        <w:pStyle w:val="a4"/>
        <w:numPr>
          <w:ilvl w:val="1"/>
          <w:numId w:val="8"/>
        </w:numPr>
        <w:tabs>
          <w:tab w:val="left" w:pos="1182"/>
        </w:tabs>
        <w:spacing w:before="1"/>
        <w:ind w:left="1181" w:right="110"/>
        <w:jc w:val="both"/>
        <w:rPr>
          <w:sz w:val="24"/>
        </w:rPr>
      </w:pPr>
      <w:r>
        <w:rPr>
          <w:sz w:val="24"/>
        </w:rPr>
        <w:t>Предпринимателем</w:t>
      </w:r>
      <w:r w:rsidR="00F63B3A">
        <w:rPr>
          <w:sz w:val="24"/>
        </w:rPr>
        <w:t xml:space="preserve"> обрабатываются следующие категории персональных данных:</w:t>
      </w:r>
    </w:p>
    <w:p w:rsidR="00EA31BB" w:rsidRDefault="00F63B3A" w:rsidP="00103E29">
      <w:pPr>
        <w:pStyle w:val="a4"/>
        <w:numPr>
          <w:ilvl w:val="2"/>
          <w:numId w:val="8"/>
        </w:numPr>
        <w:tabs>
          <w:tab w:val="left" w:pos="1542"/>
        </w:tabs>
        <w:spacing w:before="1"/>
        <w:ind w:right="112"/>
        <w:rPr>
          <w:sz w:val="24"/>
        </w:rPr>
      </w:pPr>
      <w:proofErr w:type="gramStart"/>
      <w:r w:rsidRPr="00103E29">
        <w:rPr>
          <w:sz w:val="24"/>
        </w:rPr>
        <w:t>Фамилия, имя, отчество, год рождения, месяц рождения, дата рождения, место рождения,</w:t>
      </w:r>
      <w:r w:rsidRPr="00103E29">
        <w:rPr>
          <w:spacing w:val="1"/>
          <w:sz w:val="24"/>
        </w:rPr>
        <w:t xml:space="preserve"> </w:t>
      </w:r>
      <w:r w:rsidRPr="00103E29">
        <w:rPr>
          <w:sz w:val="24"/>
        </w:rPr>
        <w:t>адрес;</w:t>
      </w:r>
      <w:proofErr w:type="gramEnd"/>
    </w:p>
    <w:p w:rsidR="00103E29" w:rsidRPr="00103E29" w:rsidRDefault="00103E29" w:rsidP="00103E29">
      <w:pPr>
        <w:pStyle w:val="a4"/>
        <w:numPr>
          <w:ilvl w:val="1"/>
          <w:numId w:val="8"/>
        </w:numPr>
        <w:tabs>
          <w:tab w:val="left" w:pos="1542"/>
        </w:tabs>
        <w:spacing w:before="1"/>
        <w:ind w:right="112"/>
        <w:jc w:val="both"/>
        <w:rPr>
          <w:sz w:val="24"/>
        </w:rPr>
        <w:sectPr w:rsidR="00103E29" w:rsidRPr="00103E29">
          <w:footerReference w:type="default" r:id="rId8"/>
          <w:pgSz w:w="11910" w:h="16840"/>
          <w:pgMar w:top="1040" w:right="740" w:bottom="1200" w:left="1600" w:header="0" w:footer="1002" w:gutter="0"/>
          <w:pgNumType w:start="2"/>
          <w:cols w:space="720"/>
        </w:sectPr>
      </w:pP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before="70"/>
        <w:ind w:right="107"/>
        <w:rPr>
          <w:sz w:val="24"/>
        </w:rPr>
      </w:pPr>
      <w:r>
        <w:rPr>
          <w:sz w:val="24"/>
        </w:rPr>
        <w:lastRenderedPageBreak/>
        <w:t>Номер телефона, серия паспорта, номер паспорта, дата выдачи паспорта, кем и когда выдан паспорт, место жительства (регистрации), адрес 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почты.</w:t>
      </w:r>
    </w:p>
    <w:p w:rsidR="00EA31BB" w:rsidRDefault="00EA31BB">
      <w:pPr>
        <w:pStyle w:val="a3"/>
        <w:spacing w:before="10"/>
        <w:ind w:left="0"/>
        <w:jc w:val="left"/>
        <w:rPr>
          <w:sz w:val="23"/>
        </w:rPr>
      </w:pPr>
    </w:p>
    <w:p w:rsidR="00EA31BB" w:rsidRDefault="00F63B3A">
      <w:pPr>
        <w:pStyle w:val="a4"/>
        <w:numPr>
          <w:ilvl w:val="1"/>
          <w:numId w:val="8"/>
        </w:numPr>
        <w:tabs>
          <w:tab w:val="left" w:pos="1181"/>
          <w:tab w:val="left" w:pos="1182"/>
        </w:tabs>
        <w:spacing w:before="1"/>
        <w:ind w:hanging="721"/>
        <w:rPr>
          <w:sz w:val="24"/>
        </w:rPr>
      </w:pPr>
      <w:r>
        <w:rPr>
          <w:sz w:val="24"/>
        </w:rPr>
        <w:t>Способы обработки персональных данных, используемые</w:t>
      </w:r>
      <w:r>
        <w:rPr>
          <w:spacing w:val="-15"/>
          <w:sz w:val="24"/>
        </w:rPr>
        <w:t xml:space="preserve"> </w:t>
      </w:r>
      <w:r w:rsidR="00103E29">
        <w:rPr>
          <w:sz w:val="24"/>
        </w:rPr>
        <w:t>Предпринимателем</w:t>
      </w:r>
      <w:r>
        <w:rPr>
          <w:sz w:val="24"/>
        </w:rPr>
        <w:t>: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Сбор;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Запись;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2" w:lineRule="exact"/>
        <w:jc w:val="left"/>
        <w:rPr>
          <w:sz w:val="24"/>
        </w:rPr>
      </w:pPr>
      <w:r>
        <w:rPr>
          <w:sz w:val="24"/>
        </w:rPr>
        <w:t>Систематизация;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2" w:lineRule="exact"/>
        <w:jc w:val="left"/>
        <w:rPr>
          <w:sz w:val="24"/>
        </w:rPr>
      </w:pPr>
      <w:r>
        <w:rPr>
          <w:sz w:val="24"/>
        </w:rPr>
        <w:t>Накопление;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Хранение;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Уточнение (обновление,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изменение);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2" w:lineRule="exact"/>
        <w:jc w:val="left"/>
        <w:rPr>
          <w:sz w:val="24"/>
        </w:rPr>
      </w:pPr>
      <w:r>
        <w:rPr>
          <w:sz w:val="24"/>
        </w:rPr>
        <w:t>Извлечение: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2" w:lineRule="exact"/>
        <w:jc w:val="left"/>
        <w:rPr>
          <w:sz w:val="24"/>
        </w:rPr>
      </w:pPr>
      <w:r>
        <w:rPr>
          <w:sz w:val="24"/>
        </w:rPr>
        <w:t>Использование;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2" w:lineRule="exact"/>
        <w:jc w:val="left"/>
        <w:rPr>
          <w:sz w:val="24"/>
        </w:rPr>
      </w:pPr>
      <w:r>
        <w:rPr>
          <w:sz w:val="24"/>
        </w:rPr>
        <w:t>Обезличивание;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2" w:lineRule="exact"/>
        <w:jc w:val="left"/>
        <w:rPr>
          <w:sz w:val="24"/>
        </w:rPr>
      </w:pPr>
      <w:r>
        <w:rPr>
          <w:sz w:val="24"/>
        </w:rPr>
        <w:t>Блокирование;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Удаление;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42"/>
        </w:tabs>
        <w:spacing w:line="293" w:lineRule="exact"/>
        <w:jc w:val="left"/>
        <w:rPr>
          <w:sz w:val="24"/>
        </w:rPr>
      </w:pPr>
      <w:r>
        <w:rPr>
          <w:sz w:val="24"/>
        </w:rPr>
        <w:t>Уничтожение.</w:t>
      </w:r>
    </w:p>
    <w:p w:rsidR="00EA31BB" w:rsidRDefault="00EA31BB">
      <w:pPr>
        <w:pStyle w:val="a3"/>
        <w:spacing w:before="1"/>
        <w:ind w:left="0"/>
        <w:jc w:val="left"/>
      </w:pPr>
    </w:p>
    <w:p w:rsidR="00EA31BB" w:rsidRDefault="00F63B3A">
      <w:pPr>
        <w:pStyle w:val="a4"/>
        <w:numPr>
          <w:ilvl w:val="1"/>
          <w:numId w:val="8"/>
        </w:numPr>
        <w:tabs>
          <w:tab w:val="left" w:pos="1182"/>
        </w:tabs>
        <w:spacing w:line="276" w:lineRule="auto"/>
        <w:ind w:left="1181" w:right="105"/>
        <w:jc w:val="both"/>
        <w:rPr>
          <w:sz w:val="24"/>
        </w:rPr>
      </w:pPr>
      <w:r>
        <w:rPr>
          <w:sz w:val="24"/>
        </w:rPr>
        <w:t xml:space="preserve">В целях и в порядке, предусмотренными настоящей Политикой, иными локальными актами </w:t>
      </w:r>
      <w:r w:rsidR="00103E29">
        <w:rPr>
          <w:sz w:val="24"/>
        </w:rPr>
        <w:t>Предпринимателя</w:t>
      </w:r>
      <w:r>
        <w:rPr>
          <w:sz w:val="24"/>
        </w:rPr>
        <w:t>, законодательством Российской Федерации, персональные данные могут обрабатываться в автоматизированных информационных системах</w:t>
      </w:r>
      <w:r>
        <w:rPr>
          <w:sz w:val="24"/>
        </w:rPr>
        <w:t xml:space="preserve">, а также передаваться уполномоченным лицам посредством локальных вычислительных сетей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 и сети «Интернет». При этом </w:t>
      </w:r>
      <w:r w:rsidR="00103E29">
        <w:rPr>
          <w:sz w:val="24"/>
        </w:rPr>
        <w:t>Предпринимателем</w:t>
      </w:r>
      <w:r>
        <w:rPr>
          <w:sz w:val="24"/>
        </w:rPr>
        <w:t xml:space="preserve"> должна быть обеспечена безопасность персональных данных с помощью системы защиты персональных данных, включающих в себя ор</w:t>
      </w:r>
      <w:r>
        <w:rPr>
          <w:sz w:val="24"/>
        </w:rPr>
        <w:t>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системах.</w:t>
      </w:r>
    </w:p>
    <w:p w:rsidR="00EA31BB" w:rsidRDefault="00EA31BB">
      <w:pPr>
        <w:pStyle w:val="a3"/>
        <w:spacing w:before="7"/>
        <w:ind w:left="0"/>
        <w:jc w:val="left"/>
        <w:rPr>
          <w:sz w:val="27"/>
        </w:rPr>
      </w:pPr>
    </w:p>
    <w:p w:rsidR="00EA31BB" w:rsidRDefault="00103E29">
      <w:pPr>
        <w:pStyle w:val="a4"/>
        <w:numPr>
          <w:ilvl w:val="1"/>
          <w:numId w:val="8"/>
        </w:numPr>
        <w:tabs>
          <w:tab w:val="left" w:pos="1181"/>
          <w:tab w:val="left" w:pos="1182"/>
        </w:tabs>
        <w:spacing w:line="276" w:lineRule="auto"/>
        <w:ind w:left="1181" w:right="108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защищает данные, которые автоматически передаются при посещении с</w:t>
      </w:r>
      <w:r w:rsidR="00F63B3A">
        <w:rPr>
          <w:sz w:val="24"/>
        </w:rPr>
        <w:t>траниц</w:t>
      </w:r>
      <w:r w:rsidR="00F63B3A">
        <w:rPr>
          <w:spacing w:val="-1"/>
          <w:sz w:val="24"/>
        </w:rPr>
        <w:t xml:space="preserve"> </w:t>
      </w:r>
      <w:r w:rsidR="00F63B3A">
        <w:rPr>
          <w:sz w:val="24"/>
        </w:rPr>
        <w:t>сайта:</w:t>
      </w:r>
    </w:p>
    <w:p w:rsidR="00EA31BB" w:rsidRDefault="00F63B3A">
      <w:pPr>
        <w:pStyle w:val="a4"/>
        <w:numPr>
          <w:ilvl w:val="0"/>
          <w:numId w:val="7"/>
        </w:numPr>
        <w:tabs>
          <w:tab w:val="left" w:pos="1902"/>
          <w:tab w:val="left" w:pos="1903"/>
        </w:tabs>
        <w:spacing w:line="278" w:lineRule="exact"/>
        <w:jc w:val="left"/>
        <w:rPr>
          <w:sz w:val="24"/>
        </w:rPr>
      </w:pPr>
      <w:r>
        <w:rPr>
          <w:sz w:val="24"/>
        </w:rPr>
        <w:t>IP адрес;</w:t>
      </w:r>
    </w:p>
    <w:p w:rsidR="00EA31BB" w:rsidRDefault="00F63B3A">
      <w:pPr>
        <w:pStyle w:val="a4"/>
        <w:numPr>
          <w:ilvl w:val="0"/>
          <w:numId w:val="7"/>
        </w:numPr>
        <w:tabs>
          <w:tab w:val="left" w:pos="1902"/>
          <w:tab w:val="left" w:pos="1903"/>
        </w:tabs>
        <w:spacing w:before="36"/>
        <w:jc w:val="left"/>
        <w:rPr>
          <w:sz w:val="24"/>
        </w:rPr>
      </w:pPr>
      <w:r>
        <w:rPr>
          <w:sz w:val="24"/>
        </w:rPr>
        <w:t>информация из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>;</w:t>
      </w:r>
    </w:p>
    <w:p w:rsidR="00EA31BB" w:rsidRDefault="00F63B3A">
      <w:pPr>
        <w:pStyle w:val="a4"/>
        <w:numPr>
          <w:ilvl w:val="0"/>
          <w:numId w:val="7"/>
        </w:numPr>
        <w:tabs>
          <w:tab w:val="left" w:pos="1902"/>
          <w:tab w:val="left" w:pos="1903"/>
        </w:tabs>
        <w:spacing w:before="35"/>
        <w:jc w:val="left"/>
        <w:rPr>
          <w:sz w:val="24"/>
        </w:rPr>
      </w:pPr>
      <w:r>
        <w:rPr>
          <w:sz w:val="24"/>
        </w:rPr>
        <w:t>информация о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браузере;</w:t>
      </w:r>
    </w:p>
    <w:p w:rsidR="00EA31BB" w:rsidRDefault="00F63B3A">
      <w:pPr>
        <w:pStyle w:val="a4"/>
        <w:numPr>
          <w:ilvl w:val="0"/>
          <w:numId w:val="7"/>
        </w:numPr>
        <w:tabs>
          <w:tab w:val="left" w:pos="1902"/>
          <w:tab w:val="left" w:pos="1903"/>
        </w:tabs>
        <w:spacing w:before="38"/>
        <w:jc w:val="left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доступа;</w:t>
      </w:r>
    </w:p>
    <w:p w:rsidR="00EA31BB" w:rsidRDefault="00F63B3A">
      <w:pPr>
        <w:pStyle w:val="a4"/>
        <w:numPr>
          <w:ilvl w:val="0"/>
          <w:numId w:val="7"/>
        </w:numPr>
        <w:tabs>
          <w:tab w:val="left" w:pos="1902"/>
          <w:tab w:val="left" w:pos="1903"/>
        </w:tabs>
        <w:spacing w:before="36"/>
        <w:jc w:val="left"/>
        <w:rPr>
          <w:sz w:val="24"/>
        </w:rPr>
      </w:pPr>
      <w:proofErr w:type="spellStart"/>
      <w:r>
        <w:rPr>
          <w:sz w:val="24"/>
        </w:rPr>
        <w:t>реферер</w:t>
      </w:r>
      <w:proofErr w:type="spellEnd"/>
      <w:r>
        <w:rPr>
          <w:sz w:val="24"/>
        </w:rPr>
        <w:t xml:space="preserve"> (адрес 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страницы).</w:t>
      </w:r>
    </w:p>
    <w:p w:rsidR="00EA31BB" w:rsidRDefault="00F63B3A">
      <w:pPr>
        <w:pStyle w:val="a4"/>
        <w:numPr>
          <w:ilvl w:val="1"/>
          <w:numId w:val="8"/>
        </w:numPr>
        <w:tabs>
          <w:tab w:val="left" w:pos="1182"/>
        </w:tabs>
        <w:spacing w:before="38" w:line="276" w:lineRule="auto"/>
        <w:ind w:left="1181" w:right="110"/>
        <w:jc w:val="both"/>
        <w:rPr>
          <w:sz w:val="24"/>
        </w:rPr>
      </w:pPr>
      <w:r>
        <w:rPr>
          <w:sz w:val="24"/>
        </w:rPr>
        <w:t xml:space="preserve">Пользователи, посещающие сайт настоящим уведомляются о том, что отключение </w:t>
      </w:r>
      <w:proofErr w:type="spellStart"/>
      <w:r>
        <w:rPr>
          <w:sz w:val="24"/>
        </w:rPr>
        <w:t>cookies</w:t>
      </w:r>
      <w:proofErr w:type="spellEnd"/>
      <w:r>
        <w:rPr>
          <w:sz w:val="24"/>
        </w:rPr>
        <w:t xml:space="preserve"> может повлечь невозможность доступа к частям сайта, требующим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авторизации.</w:t>
      </w:r>
    </w:p>
    <w:p w:rsidR="00EA31BB" w:rsidRDefault="00103E29">
      <w:pPr>
        <w:pStyle w:val="a4"/>
        <w:numPr>
          <w:ilvl w:val="1"/>
          <w:numId w:val="8"/>
        </w:numPr>
        <w:tabs>
          <w:tab w:val="left" w:pos="1182"/>
        </w:tabs>
        <w:spacing w:before="1" w:line="276" w:lineRule="auto"/>
        <w:ind w:left="1181" w:right="106"/>
        <w:jc w:val="both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осуществляет сбор статистики об IP-адресах своих посетителей. Данная информация используе</w:t>
      </w:r>
      <w:r w:rsidR="00F63B3A">
        <w:rPr>
          <w:sz w:val="24"/>
        </w:rPr>
        <w:t>тся с целью предотвращения, выявления и решения технических</w:t>
      </w:r>
      <w:r w:rsidR="00F63B3A">
        <w:rPr>
          <w:spacing w:val="-10"/>
          <w:sz w:val="24"/>
        </w:rPr>
        <w:t xml:space="preserve"> </w:t>
      </w:r>
      <w:r w:rsidR="00F63B3A">
        <w:rPr>
          <w:sz w:val="24"/>
        </w:rPr>
        <w:t>проблем.</w:t>
      </w:r>
    </w:p>
    <w:p w:rsidR="00EA31BB" w:rsidRDefault="00F63B3A" w:rsidP="00103E29">
      <w:pPr>
        <w:pStyle w:val="a4"/>
        <w:numPr>
          <w:ilvl w:val="1"/>
          <w:numId w:val="8"/>
        </w:numPr>
        <w:tabs>
          <w:tab w:val="left" w:pos="1182"/>
        </w:tabs>
        <w:spacing w:before="72" w:line="276" w:lineRule="auto"/>
        <w:ind w:left="1181" w:right="106"/>
        <w:jc w:val="both"/>
      </w:pPr>
      <w:r w:rsidRPr="00103E29">
        <w:rPr>
          <w:sz w:val="24"/>
        </w:rPr>
        <w:t xml:space="preserve">Любая иная персональная информация неоговоренная выше (история </w:t>
      </w:r>
      <w:r w:rsidRPr="00103E29">
        <w:rPr>
          <w:sz w:val="24"/>
        </w:rPr>
        <w:lastRenderedPageBreak/>
        <w:t>посещения,</w:t>
      </w:r>
      <w:r w:rsidRPr="00103E29">
        <w:rPr>
          <w:spacing w:val="31"/>
          <w:sz w:val="24"/>
        </w:rPr>
        <w:t xml:space="preserve"> </w:t>
      </w:r>
      <w:r w:rsidRPr="00103E29">
        <w:rPr>
          <w:sz w:val="24"/>
        </w:rPr>
        <w:t>используемые</w:t>
      </w:r>
      <w:r w:rsidRPr="00103E29">
        <w:rPr>
          <w:spacing w:val="32"/>
          <w:sz w:val="24"/>
        </w:rPr>
        <w:t xml:space="preserve"> </w:t>
      </w:r>
      <w:r w:rsidRPr="00103E29">
        <w:rPr>
          <w:sz w:val="24"/>
        </w:rPr>
        <w:t>браузеры,</w:t>
      </w:r>
      <w:r w:rsidRPr="00103E29">
        <w:rPr>
          <w:spacing w:val="32"/>
          <w:sz w:val="24"/>
        </w:rPr>
        <w:t xml:space="preserve"> </w:t>
      </w:r>
      <w:r w:rsidRPr="00103E29">
        <w:rPr>
          <w:sz w:val="24"/>
        </w:rPr>
        <w:t>операционные</w:t>
      </w:r>
      <w:r w:rsidRPr="00103E29">
        <w:rPr>
          <w:spacing w:val="32"/>
          <w:sz w:val="24"/>
        </w:rPr>
        <w:t xml:space="preserve"> </w:t>
      </w:r>
      <w:r w:rsidRPr="00103E29">
        <w:rPr>
          <w:sz w:val="24"/>
        </w:rPr>
        <w:t>системы</w:t>
      </w:r>
      <w:r w:rsidRPr="00103E29">
        <w:rPr>
          <w:spacing w:val="32"/>
          <w:sz w:val="24"/>
        </w:rPr>
        <w:t xml:space="preserve"> </w:t>
      </w:r>
      <w:r w:rsidRPr="00103E29">
        <w:rPr>
          <w:sz w:val="24"/>
        </w:rPr>
        <w:t>и</w:t>
      </w:r>
      <w:r w:rsidRPr="00103E29">
        <w:rPr>
          <w:spacing w:val="32"/>
          <w:sz w:val="24"/>
        </w:rPr>
        <w:t xml:space="preserve"> </w:t>
      </w:r>
      <w:r w:rsidRPr="00103E29">
        <w:rPr>
          <w:sz w:val="24"/>
        </w:rPr>
        <w:t>т.д.)</w:t>
      </w:r>
      <w:r w:rsidR="00103E29">
        <w:rPr>
          <w:sz w:val="24"/>
        </w:rPr>
        <w:t xml:space="preserve"> </w:t>
      </w:r>
      <w:r>
        <w:t>подлежит надежному хранению и нераспростран</w:t>
      </w:r>
      <w:r>
        <w:t>ению, за исключением случаев, предусмотренных действующим законодательством РФ и настоящей Политикой.</w:t>
      </w:r>
    </w:p>
    <w:p w:rsidR="00EA31BB" w:rsidRDefault="00F63B3A">
      <w:pPr>
        <w:pStyle w:val="a4"/>
        <w:numPr>
          <w:ilvl w:val="0"/>
          <w:numId w:val="10"/>
        </w:numPr>
        <w:tabs>
          <w:tab w:val="left" w:pos="2429"/>
        </w:tabs>
        <w:spacing w:before="10" w:line="612" w:lineRule="exact"/>
        <w:ind w:left="810" w:right="1713" w:firstLine="1258"/>
        <w:jc w:val="left"/>
        <w:rPr>
          <w:sz w:val="24"/>
        </w:rPr>
      </w:pPr>
      <w:r>
        <w:rPr>
          <w:sz w:val="24"/>
        </w:rPr>
        <w:t>ЦЕЛИ ОБРАБОТКИ ПЕРСОНАЛЬНЫХ ДАННЫХ Целями обработки персональных 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являются: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37" w:lineRule="auto"/>
        <w:ind w:left="1520" w:right="109" w:hanging="286"/>
        <w:rPr>
          <w:sz w:val="24"/>
        </w:rPr>
      </w:pPr>
      <w:r>
        <w:rPr>
          <w:sz w:val="24"/>
        </w:rPr>
        <w:t>соблюдение норм д</w:t>
      </w:r>
      <w:r w:rsidR="00103E29">
        <w:rPr>
          <w:sz w:val="24"/>
        </w:rPr>
        <w:t>ействующего законодательства РФ</w:t>
      </w:r>
      <w:r>
        <w:rPr>
          <w:sz w:val="24"/>
        </w:rPr>
        <w:t>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ind w:left="1520" w:right="105" w:hanging="286"/>
        <w:rPr>
          <w:sz w:val="24"/>
        </w:rPr>
      </w:pPr>
      <w:r>
        <w:rPr>
          <w:sz w:val="24"/>
        </w:rPr>
        <w:t>физическое воспитание граждан различных возрастных групп, внедрение физической культуры на всех этапах их жизнедеятельности;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92" w:lineRule="exact"/>
        <w:ind w:left="1520" w:hanging="287"/>
        <w:rPr>
          <w:sz w:val="24"/>
        </w:rPr>
      </w:pPr>
      <w:r>
        <w:rPr>
          <w:sz w:val="24"/>
        </w:rPr>
        <w:t>развитие российского и 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ind w:left="1520" w:right="110" w:hanging="286"/>
        <w:rPr>
          <w:sz w:val="24"/>
        </w:rPr>
      </w:pPr>
      <w:r>
        <w:rPr>
          <w:sz w:val="24"/>
        </w:rPr>
        <w:t>обеспечения качественного предоставления гражданам товаров и услуг, производимых</w:t>
      </w:r>
      <w:r>
        <w:rPr>
          <w:spacing w:val="-4"/>
          <w:sz w:val="24"/>
        </w:rPr>
        <w:t xml:space="preserve"> </w:t>
      </w:r>
      <w:r w:rsidR="00103E29">
        <w:rPr>
          <w:sz w:val="24"/>
        </w:rPr>
        <w:t>Предпринимателем</w:t>
      </w:r>
      <w:r>
        <w:rPr>
          <w:sz w:val="24"/>
        </w:rPr>
        <w:t>.</w:t>
      </w:r>
    </w:p>
    <w:p w:rsidR="00EA31BB" w:rsidRDefault="00F63B3A">
      <w:pPr>
        <w:pStyle w:val="a4"/>
        <w:numPr>
          <w:ilvl w:val="0"/>
          <w:numId w:val="10"/>
        </w:numPr>
        <w:tabs>
          <w:tab w:val="left" w:pos="1262"/>
        </w:tabs>
        <w:spacing w:before="50" w:line="552" w:lineRule="exact"/>
        <w:ind w:left="821" w:right="552" w:firstLine="79"/>
        <w:jc w:val="left"/>
        <w:rPr>
          <w:sz w:val="24"/>
        </w:rPr>
      </w:pPr>
      <w:r>
        <w:rPr>
          <w:sz w:val="24"/>
        </w:rPr>
        <w:t>ПРАВОВЫЕ ОСНОВАНИЯ ОБРАБОТКИ ПЕРСОНАЛЬНЫХ ДАННЫХ Правовыми основаниями обработки персональных 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являются: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35" w:lineRule="exact"/>
        <w:ind w:left="1520" w:hanging="287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92" w:lineRule="exact"/>
        <w:ind w:left="1520" w:hanging="287"/>
        <w:jc w:val="left"/>
        <w:rPr>
          <w:sz w:val="24"/>
        </w:rPr>
      </w:pPr>
      <w:r>
        <w:rPr>
          <w:sz w:val="24"/>
        </w:rPr>
        <w:t>Трудовой кодекс РФ;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92" w:lineRule="exact"/>
        <w:ind w:left="1520" w:hanging="287"/>
        <w:jc w:val="left"/>
        <w:rPr>
          <w:sz w:val="24"/>
        </w:rPr>
      </w:pPr>
      <w:r>
        <w:rPr>
          <w:sz w:val="24"/>
        </w:rPr>
        <w:t>Гражданский 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ind w:left="1520" w:right="105" w:hanging="286"/>
        <w:jc w:val="left"/>
        <w:rPr>
          <w:sz w:val="24"/>
        </w:rPr>
      </w:pPr>
      <w:r>
        <w:rPr>
          <w:sz w:val="24"/>
        </w:rPr>
        <w:t>Федеральный закон от 06.12.2011 г. №402-ФЗ «О бухгалтерском учете»;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ind w:left="1520" w:right="107" w:hanging="286"/>
        <w:jc w:val="left"/>
        <w:rPr>
          <w:sz w:val="24"/>
        </w:rPr>
      </w:pPr>
      <w:r>
        <w:rPr>
          <w:sz w:val="24"/>
        </w:rPr>
        <w:t>Федеральный закон от 21.11.2011 №323-ФЗ «Об основах охраны здоровья граждан в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Федерации»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91" w:lineRule="exact"/>
        <w:ind w:left="1520" w:hanging="287"/>
        <w:jc w:val="left"/>
        <w:rPr>
          <w:sz w:val="24"/>
        </w:rPr>
      </w:pPr>
      <w:r>
        <w:rPr>
          <w:sz w:val="24"/>
        </w:rPr>
        <w:t>Закон РФ от 07.02.1992 №2300-1 «О защите 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потребителей»;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  <w:tab w:val="left" w:pos="3054"/>
          <w:tab w:val="left" w:pos="4972"/>
          <w:tab w:val="left" w:pos="6071"/>
          <w:tab w:val="left" w:pos="7769"/>
          <w:tab w:val="left" w:pos="8287"/>
        </w:tabs>
        <w:ind w:left="1520" w:right="104" w:hanging="286"/>
        <w:jc w:val="left"/>
        <w:rPr>
          <w:sz w:val="24"/>
        </w:rPr>
      </w:pPr>
      <w:r>
        <w:rPr>
          <w:sz w:val="24"/>
        </w:rPr>
        <w:t>Договоры,</w:t>
      </w:r>
      <w:r>
        <w:rPr>
          <w:sz w:val="24"/>
        </w:rPr>
        <w:tab/>
        <w:t>заключаемые</w:t>
      </w:r>
      <w:r>
        <w:rPr>
          <w:sz w:val="24"/>
        </w:rPr>
        <w:tab/>
        <w:t>между</w:t>
      </w:r>
      <w:r>
        <w:rPr>
          <w:sz w:val="24"/>
        </w:rPr>
        <w:tab/>
      </w:r>
      <w:r w:rsidR="00103E29">
        <w:rPr>
          <w:sz w:val="24"/>
        </w:rPr>
        <w:t>Предпринимателем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субъектом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8"/>
        </w:numPr>
        <w:tabs>
          <w:tab w:val="left" w:pos="1521"/>
        </w:tabs>
        <w:spacing w:line="293" w:lineRule="exact"/>
        <w:ind w:left="1520" w:hanging="287"/>
        <w:jc w:val="left"/>
        <w:rPr>
          <w:sz w:val="24"/>
        </w:rPr>
      </w:pPr>
      <w:r>
        <w:rPr>
          <w:sz w:val="24"/>
        </w:rPr>
        <w:t>Согласие на обработку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EA31BB" w:rsidRDefault="00EA31BB">
      <w:pPr>
        <w:pStyle w:val="a3"/>
        <w:spacing w:before="5"/>
        <w:ind w:left="0"/>
        <w:jc w:val="left"/>
        <w:rPr>
          <w:sz w:val="35"/>
        </w:rPr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1314"/>
        </w:tabs>
        <w:spacing w:before="1"/>
        <w:ind w:left="1314"/>
        <w:jc w:val="left"/>
        <w:rPr>
          <w:sz w:val="24"/>
        </w:rPr>
      </w:pPr>
      <w:r>
        <w:rPr>
          <w:sz w:val="24"/>
        </w:rPr>
        <w:t>ПРИНЦИПЫ И УСЛОВИЯ ОБРАБОТКИ 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</w:p>
    <w:p w:rsidR="00EA31BB" w:rsidRDefault="00EA31BB">
      <w:pPr>
        <w:pStyle w:val="a3"/>
        <w:spacing w:before="9"/>
        <w:ind w:left="0"/>
        <w:jc w:val="left"/>
        <w:rPr>
          <w:sz w:val="23"/>
        </w:rPr>
      </w:pPr>
    </w:p>
    <w:p w:rsidR="00EA31BB" w:rsidRDefault="00F63B3A">
      <w:pPr>
        <w:pStyle w:val="a4"/>
        <w:numPr>
          <w:ilvl w:val="1"/>
          <w:numId w:val="6"/>
        </w:numPr>
        <w:tabs>
          <w:tab w:val="left" w:pos="1182"/>
        </w:tabs>
        <w:ind w:left="1181" w:right="103"/>
        <w:jc w:val="both"/>
        <w:rPr>
          <w:sz w:val="24"/>
        </w:rPr>
      </w:pPr>
      <w:r>
        <w:rPr>
          <w:sz w:val="24"/>
        </w:rPr>
        <w:t xml:space="preserve">Под безопасностью персональных данных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</w:t>
      </w:r>
      <w:r>
        <w:rPr>
          <w:sz w:val="24"/>
        </w:rPr>
        <w:t xml:space="preserve"> неправомерных действий в отношении персональных данных и принимает необходимые правовые, организационные и технические меры для защиты 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данных.</w:t>
      </w:r>
    </w:p>
    <w:p w:rsidR="00EA31BB" w:rsidRDefault="00F63B3A">
      <w:pPr>
        <w:pStyle w:val="a4"/>
        <w:numPr>
          <w:ilvl w:val="1"/>
          <w:numId w:val="6"/>
        </w:numPr>
        <w:tabs>
          <w:tab w:val="left" w:pos="1182"/>
        </w:tabs>
        <w:ind w:left="1181" w:right="103"/>
        <w:jc w:val="both"/>
        <w:rPr>
          <w:sz w:val="24"/>
        </w:rPr>
      </w:pPr>
      <w:proofErr w:type="gramStart"/>
      <w:r>
        <w:rPr>
          <w:sz w:val="24"/>
        </w:rPr>
        <w:t xml:space="preserve">Обработка и обеспечение безопасности персональных данных в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осуществляется в соответствии с</w:t>
      </w:r>
      <w:r>
        <w:rPr>
          <w:sz w:val="24"/>
        </w:rPr>
        <w:t xml:space="preserve"> требованиями Конституции Российской Федерации, Федерального закона № 152-ФЗ «О персональных данных», иных нормативных актов, определяющих порядок обработки персональных данных в 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EA31BB" w:rsidRDefault="00EA31BB">
      <w:pPr>
        <w:jc w:val="both"/>
        <w:rPr>
          <w:sz w:val="24"/>
        </w:rPr>
        <w:sectPr w:rsidR="00EA31BB">
          <w:pgSz w:w="11910" w:h="16840"/>
          <w:pgMar w:top="1040" w:right="740" w:bottom="1200" w:left="1600" w:header="0" w:footer="1002" w:gutter="0"/>
          <w:cols w:space="720"/>
        </w:sectPr>
      </w:pPr>
    </w:p>
    <w:p w:rsidR="00EA31BB" w:rsidRDefault="00F63B3A">
      <w:pPr>
        <w:pStyle w:val="a4"/>
        <w:numPr>
          <w:ilvl w:val="1"/>
          <w:numId w:val="6"/>
        </w:numPr>
        <w:tabs>
          <w:tab w:val="left" w:pos="1182"/>
        </w:tabs>
        <w:spacing w:before="70"/>
        <w:ind w:left="1181" w:right="103"/>
        <w:jc w:val="both"/>
        <w:rPr>
          <w:sz w:val="24"/>
        </w:rPr>
      </w:pPr>
      <w:r>
        <w:rPr>
          <w:sz w:val="24"/>
        </w:rPr>
        <w:lastRenderedPageBreak/>
        <w:t xml:space="preserve">При обработке персональных данных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придерживается 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принципов: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152"/>
        <w:ind w:hanging="287"/>
        <w:jc w:val="left"/>
        <w:rPr>
          <w:rFonts w:ascii="Symbol" w:hAnsi="Symbol"/>
          <w:sz w:val="24"/>
        </w:rPr>
      </w:pPr>
      <w:r>
        <w:rPr>
          <w:sz w:val="24"/>
        </w:rPr>
        <w:t>законности и 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73"/>
        <w:ind w:right="106"/>
        <w:rPr>
          <w:rFonts w:ascii="Symbol" w:hAnsi="Symbol"/>
          <w:sz w:val="24"/>
        </w:rPr>
      </w:pPr>
      <w:r>
        <w:rPr>
          <w:sz w:val="24"/>
        </w:rPr>
        <w:t>ограничения достижением конкретных, заранее определенных и 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148"/>
        <w:ind w:right="108"/>
        <w:rPr>
          <w:rFonts w:ascii="Symbol" w:hAnsi="Symbol"/>
          <w:sz w:val="24"/>
        </w:rPr>
      </w:pPr>
      <w:r>
        <w:rPr>
          <w:sz w:val="24"/>
        </w:rPr>
        <w:t>недопущения объединения баз данных, содержащих персональные данные, обработка которых осуществляется в це</w:t>
      </w:r>
      <w:r>
        <w:rPr>
          <w:sz w:val="24"/>
        </w:rPr>
        <w:t>лях, несовместимых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147"/>
        <w:ind w:right="107"/>
        <w:rPr>
          <w:rFonts w:ascii="Symbol" w:hAnsi="Symbol"/>
          <w:sz w:val="24"/>
        </w:rPr>
      </w:pPr>
      <w:r>
        <w:rPr>
          <w:sz w:val="24"/>
        </w:rPr>
        <w:t>обработки только тех персональных данных, которые отвечают целям 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151"/>
        <w:ind w:hanging="287"/>
        <w:jc w:val="left"/>
        <w:rPr>
          <w:rFonts w:ascii="Symbol" w:hAnsi="Symbol"/>
          <w:sz w:val="24"/>
        </w:rPr>
      </w:pP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148"/>
        <w:ind w:hanging="287"/>
        <w:jc w:val="left"/>
        <w:rPr>
          <w:rFonts w:ascii="Symbol" w:hAnsi="Symbol"/>
          <w:sz w:val="24"/>
        </w:rPr>
      </w:pPr>
      <w:r>
        <w:rPr>
          <w:sz w:val="24"/>
        </w:rPr>
        <w:t>обеспечения точности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103E29">
      <w:pPr>
        <w:pStyle w:val="a4"/>
        <w:numPr>
          <w:ilvl w:val="1"/>
          <w:numId w:val="6"/>
        </w:numPr>
        <w:tabs>
          <w:tab w:val="left" w:pos="1182"/>
        </w:tabs>
        <w:spacing w:before="147"/>
        <w:ind w:left="1181" w:right="111"/>
        <w:jc w:val="both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обрабатывает персональные данные только при наличии хотя бы одного из следующих</w:t>
      </w:r>
      <w:r w:rsidR="00F63B3A">
        <w:rPr>
          <w:spacing w:val="-1"/>
          <w:sz w:val="24"/>
        </w:rPr>
        <w:t xml:space="preserve"> </w:t>
      </w:r>
      <w:r w:rsidR="00F63B3A">
        <w:rPr>
          <w:sz w:val="24"/>
        </w:rPr>
        <w:t>условий: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ind w:right="104"/>
        <w:rPr>
          <w:rFonts w:ascii="Symbol" w:hAnsi="Symbol"/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ind w:right="104"/>
        <w:rPr>
          <w:rFonts w:ascii="Symbol" w:hAnsi="Symbol"/>
          <w:sz w:val="24"/>
        </w:rPr>
      </w:pPr>
      <w:r>
        <w:rPr>
          <w:sz w:val="24"/>
        </w:rPr>
        <w:t>обработка персональных данных необх</w:t>
      </w:r>
      <w:r>
        <w:rPr>
          <w:sz w:val="24"/>
        </w:rPr>
        <w:t xml:space="preserve">одима для достижения целей, предусмотренных законом, для осуществления и </w:t>
      </w:r>
      <w:proofErr w:type="gramStart"/>
      <w:r>
        <w:rPr>
          <w:sz w:val="24"/>
        </w:rPr>
        <w:t>выполнения</w:t>
      </w:r>
      <w:proofErr w:type="gramEnd"/>
      <w:r>
        <w:rPr>
          <w:sz w:val="24"/>
        </w:rPr>
        <w:t xml:space="preserve"> возложенных законодательством Российской Федерации на оператора функций, полномочий 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ind w:right="107"/>
        <w:rPr>
          <w:rFonts w:ascii="Symbol" w:hAnsi="Symbol"/>
          <w:sz w:val="24"/>
        </w:rPr>
      </w:pPr>
      <w:proofErr w:type="gramStart"/>
      <w:r>
        <w:rPr>
          <w:sz w:val="24"/>
        </w:rPr>
        <w:t>обработка персональных данных необходима для исполнения договора, сторон</w:t>
      </w:r>
      <w:r>
        <w:rPr>
          <w:sz w:val="24"/>
        </w:rPr>
        <w:t>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</w:t>
      </w:r>
      <w:r>
        <w:rPr>
          <w:sz w:val="24"/>
        </w:rPr>
        <w:t>иобретателем или поручителем;</w:t>
      </w:r>
      <w:proofErr w:type="gramEnd"/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ind w:right="108"/>
        <w:rPr>
          <w:rFonts w:ascii="Symbol" w:hAnsi="Symbol"/>
          <w:sz w:val="24"/>
        </w:rPr>
      </w:pPr>
      <w:r>
        <w:rPr>
          <w:sz w:val="24"/>
        </w:rPr>
        <w:t xml:space="preserve">обработка персональных данных необходима для осуществления прав и законных интересов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ind w:right="103"/>
        <w:rPr>
          <w:rFonts w:ascii="Symbol" w:hAnsi="Symbol"/>
          <w:sz w:val="24"/>
        </w:rPr>
      </w:pPr>
      <w:r>
        <w:rPr>
          <w:sz w:val="24"/>
        </w:rPr>
        <w:t>осуществляетс</w:t>
      </w:r>
      <w:r>
        <w:rPr>
          <w:sz w:val="24"/>
        </w:rPr>
        <w:t>я обработка персональных данных, доступ неограниченного круга лиц к которым предоставлен субъектом персональных данных либо по 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просьбе;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line="237" w:lineRule="auto"/>
        <w:ind w:right="106"/>
        <w:rPr>
          <w:rFonts w:ascii="Symbol" w:hAnsi="Symbol"/>
          <w:sz w:val="24"/>
        </w:rPr>
      </w:pPr>
      <w:r>
        <w:rPr>
          <w:sz w:val="24"/>
        </w:rPr>
        <w:t xml:space="preserve">осуществляется обработка персональных данных, подлежащих опубликованию или обязательному раскрытию в соответствии с </w:t>
      </w:r>
      <w:r>
        <w:rPr>
          <w:sz w:val="24"/>
        </w:rPr>
        <w:t>федеральным законом.</w:t>
      </w:r>
    </w:p>
    <w:p w:rsidR="00EA31BB" w:rsidRDefault="00103E29">
      <w:pPr>
        <w:pStyle w:val="a4"/>
        <w:numPr>
          <w:ilvl w:val="1"/>
          <w:numId w:val="6"/>
        </w:numPr>
        <w:tabs>
          <w:tab w:val="left" w:pos="1182"/>
        </w:tabs>
        <w:ind w:left="1181" w:right="104"/>
        <w:jc w:val="both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осуществляет обработку персональных данных с использованием баз данных, находящихся на территории Российской Федерации, за исключением случаев, предусмотренных законодательством Российской</w:t>
      </w:r>
      <w:r w:rsidR="00F63B3A">
        <w:rPr>
          <w:spacing w:val="-6"/>
          <w:sz w:val="24"/>
        </w:rPr>
        <w:t xml:space="preserve"> </w:t>
      </w:r>
      <w:r w:rsidR="00F63B3A">
        <w:rPr>
          <w:sz w:val="24"/>
        </w:rPr>
        <w:t>Федерации.</w:t>
      </w:r>
    </w:p>
    <w:p w:rsidR="00EA31BB" w:rsidRDefault="00F63B3A">
      <w:pPr>
        <w:pStyle w:val="a3"/>
        <w:ind w:left="1181" w:right="103"/>
      </w:pPr>
      <w:r>
        <w:t xml:space="preserve">Центр обработки данных (ЦОД) расположен в месте нахождения </w:t>
      </w:r>
      <w:r w:rsidR="00103E29">
        <w:t>Предпринимателя</w:t>
      </w:r>
      <w:r>
        <w:t xml:space="preserve"> по адресу: </w:t>
      </w:r>
      <w:r w:rsidR="00826220">
        <w:t>город Ростов-на-Дону, проспект Буденновский 62/2 лит. М</w:t>
      </w:r>
    </w:p>
    <w:p w:rsidR="00EA31BB" w:rsidRDefault="00103E29" w:rsidP="00826220">
      <w:pPr>
        <w:pStyle w:val="a4"/>
        <w:numPr>
          <w:ilvl w:val="1"/>
          <w:numId w:val="6"/>
        </w:numPr>
        <w:tabs>
          <w:tab w:val="left" w:pos="1182"/>
        </w:tabs>
        <w:ind w:left="1181" w:right="106"/>
        <w:jc w:val="both"/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вправе поручить обработку персональных данных граждан третьим</w:t>
      </w:r>
      <w:r w:rsidR="00F63B3A" w:rsidRPr="00826220">
        <w:rPr>
          <w:spacing w:val="34"/>
          <w:sz w:val="24"/>
        </w:rPr>
        <w:t xml:space="preserve"> </w:t>
      </w:r>
      <w:r w:rsidR="00F63B3A">
        <w:rPr>
          <w:sz w:val="24"/>
        </w:rPr>
        <w:t>лицам,</w:t>
      </w:r>
      <w:r w:rsidR="00F63B3A" w:rsidRPr="00826220">
        <w:rPr>
          <w:spacing w:val="36"/>
          <w:sz w:val="24"/>
        </w:rPr>
        <w:t xml:space="preserve"> </w:t>
      </w:r>
      <w:r w:rsidR="00F63B3A">
        <w:rPr>
          <w:sz w:val="24"/>
        </w:rPr>
        <w:t>на</w:t>
      </w:r>
      <w:r w:rsidR="00F63B3A" w:rsidRPr="00826220">
        <w:rPr>
          <w:spacing w:val="33"/>
          <w:sz w:val="24"/>
        </w:rPr>
        <w:t xml:space="preserve"> </w:t>
      </w:r>
      <w:r w:rsidR="00F63B3A">
        <w:rPr>
          <w:sz w:val="24"/>
        </w:rPr>
        <w:t>основании</w:t>
      </w:r>
      <w:r w:rsidR="00F63B3A" w:rsidRPr="00826220">
        <w:rPr>
          <w:spacing w:val="36"/>
          <w:sz w:val="24"/>
        </w:rPr>
        <w:t xml:space="preserve"> </w:t>
      </w:r>
      <w:r w:rsidR="00F63B3A">
        <w:rPr>
          <w:sz w:val="24"/>
        </w:rPr>
        <w:t>заключаемого</w:t>
      </w:r>
      <w:r w:rsidR="00F63B3A" w:rsidRPr="00826220">
        <w:rPr>
          <w:spacing w:val="36"/>
          <w:sz w:val="24"/>
        </w:rPr>
        <w:t xml:space="preserve"> </w:t>
      </w:r>
      <w:r w:rsidR="00F63B3A">
        <w:rPr>
          <w:sz w:val="24"/>
        </w:rPr>
        <w:t>с</w:t>
      </w:r>
      <w:r w:rsidR="00F63B3A" w:rsidRPr="00826220">
        <w:rPr>
          <w:spacing w:val="36"/>
          <w:sz w:val="24"/>
        </w:rPr>
        <w:t xml:space="preserve"> </w:t>
      </w:r>
      <w:r w:rsidR="00F63B3A">
        <w:rPr>
          <w:sz w:val="24"/>
        </w:rPr>
        <w:t>этими</w:t>
      </w:r>
      <w:r w:rsidR="00F63B3A" w:rsidRPr="00826220">
        <w:rPr>
          <w:spacing w:val="36"/>
          <w:sz w:val="24"/>
        </w:rPr>
        <w:t xml:space="preserve"> </w:t>
      </w:r>
      <w:r w:rsidR="00F63B3A">
        <w:rPr>
          <w:sz w:val="24"/>
        </w:rPr>
        <w:t>лицами</w:t>
      </w:r>
      <w:r w:rsidR="00F63B3A" w:rsidRPr="00826220">
        <w:rPr>
          <w:spacing w:val="35"/>
          <w:sz w:val="24"/>
        </w:rPr>
        <w:t xml:space="preserve"> </w:t>
      </w:r>
      <w:r w:rsidR="00F63B3A">
        <w:rPr>
          <w:sz w:val="24"/>
        </w:rPr>
        <w:lastRenderedPageBreak/>
        <w:t>дог</w:t>
      </w:r>
      <w:r w:rsidR="00F63B3A">
        <w:rPr>
          <w:sz w:val="24"/>
        </w:rPr>
        <w:t>овора.</w:t>
      </w:r>
      <w:r w:rsidR="00826220">
        <w:rPr>
          <w:sz w:val="24"/>
        </w:rPr>
        <w:t xml:space="preserve"> </w:t>
      </w:r>
      <w:r w:rsidR="00F63B3A">
        <w:t xml:space="preserve">Лица, осуществляющие обработку персональных данных по поручению </w:t>
      </w:r>
      <w:r>
        <w:t>Предпринимателя</w:t>
      </w:r>
      <w:r w:rsidR="00F63B3A">
        <w:t>, обязуются соблюдать принципы и правила обработки и защиты персональных данных, предусмотренные Федеральным законом</w:t>
      </w:r>
      <w:r w:rsidR="00826220">
        <w:t xml:space="preserve"> </w:t>
      </w:r>
      <w:r w:rsidR="00F63B3A">
        <w:t>№ 152-ФЗ «О персональных данных». Для кажд</w:t>
      </w:r>
      <w:r w:rsidR="00F63B3A">
        <w:t>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</w:t>
      </w:r>
      <w:r w:rsidR="00F63B3A">
        <w:t>вать безопасность персональных данных при их обработке, а также указаны требования к защите обрабатываемых персональных</w:t>
      </w:r>
      <w:r w:rsidR="00F63B3A" w:rsidRPr="00826220">
        <w:rPr>
          <w:spacing w:val="-10"/>
        </w:rPr>
        <w:t xml:space="preserve"> </w:t>
      </w:r>
      <w:r w:rsidR="00F63B3A">
        <w:t>данных.</w:t>
      </w:r>
    </w:p>
    <w:p w:rsidR="00EA31BB" w:rsidRDefault="00F63B3A">
      <w:pPr>
        <w:pStyle w:val="a4"/>
        <w:numPr>
          <w:ilvl w:val="1"/>
          <w:numId w:val="6"/>
        </w:numPr>
        <w:tabs>
          <w:tab w:val="left" w:pos="1182"/>
        </w:tabs>
        <w:ind w:left="1181" w:right="109"/>
        <w:jc w:val="both"/>
        <w:rPr>
          <w:sz w:val="24"/>
        </w:rPr>
      </w:pPr>
      <w:r>
        <w:rPr>
          <w:sz w:val="24"/>
        </w:rPr>
        <w:t xml:space="preserve">В случаях, установленных законодательством Российской Федерации,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вправе осуществлять передачу персональных данных гражд</w:t>
      </w:r>
      <w:r>
        <w:rPr>
          <w:sz w:val="24"/>
        </w:rPr>
        <w:t>ан.</w:t>
      </w:r>
    </w:p>
    <w:p w:rsidR="00EA31BB" w:rsidRDefault="00F63B3A">
      <w:pPr>
        <w:pStyle w:val="a4"/>
        <w:numPr>
          <w:ilvl w:val="1"/>
          <w:numId w:val="6"/>
        </w:numPr>
        <w:tabs>
          <w:tab w:val="left" w:pos="1182"/>
        </w:tabs>
        <w:spacing w:before="1"/>
        <w:ind w:left="1181" w:right="106"/>
        <w:jc w:val="both"/>
        <w:rPr>
          <w:sz w:val="24"/>
        </w:rPr>
      </w:pPr>
      <w:r>
        <w:rPr>
          <w:sz w:val="24"/>
        </w:rPr>
        <w:t>В целях информационного обеспечения в Обществе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</w:t>
      </w:r>
      <w:r>
        <w:rPr>
          <w:sz w:val="24"/>
        </w:rPr>
        <w:t xml:space="preserve">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</w:t>
      </w:r>
      <w:r>
        <w:rPr>
          <w:sz w:val="24"/>
        </w:rPr>
        <w:t>суда или иных уполномоченных 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органов.</w:t>
      </w:r>
    </w:p>
    <w:p w:rsidR="00EA31BB" w:rsidRDefault="00103E29">
      <w:pPr>
        <w:pStyle w:val="a4"/>
        <w:numPr>
          <w:ilvl w:val="1"/>
          <w:numId w:val="6"/>
        </w:numPr>
        <w:tabs>
          <w:tab w:val="left" w:pos="1182"/>
        </w:tabs>
        <w:ind w:left="1181" w:right="106"/>
        <w:jc w:val="both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уничтожает либо обезличивает персональные данные по достижении целей обработки или в случае </w:t>
      </w:r>
      <w:proofErr w:type="gramStart"/>
      <w:r w:rsidR="00F63B3A">
        <w:rPr>
          <w:sz w:val="24"/>
        </w:rPr>
        <w:t>утраты необходимости достижения цели</w:t>
      </w:r>
      <w:r w:rsidR="00F63B3A">
        <w:rPr>
          <w:spacing w:val="-2"/>
          <w:sz w:val="24"/>
        </w:rPr>
        <w:t xml:space="preserve"> </w:t>
      </w:r>
      <w:r w:rsidR="00F63B3A">
        <w:rPr>
          <w:sz w:val="24"/>
        </w:rPr>
        <w:t>обработки</w:t>
      </w:r>
      <w:proofErr w:type="gramEnd"/>
      <w:r w:rsidR="00F63B3A">
        <w:rPr>
          <w:sz w:val="24"/>
        </w:rPr>
        <w:t>.</w:t>
      </w:r>
    </w:p>
    <w:p w:rsidR="00EA31BB" w:rsidRDefault="00F63B3A">
      <w:pPr>
        <w:pStyle w:val="a4"/>
        <w:numPr>
          <w:ilvl w:val="1"/>
          <w:numId w:val="6"/>
        </w:numPr>
        <w:tabs>
          <w:tab w:val="left" w:pos="1182"/>
        </w:tabs>
        <w:spacing w:before="1"/>
        <w:ind w:left="1181" w:right="107"/>
        <w:jc w:val="both"/>
        <w:rPr>
          <w:sz w:val="24"/>
        </w:rPr>
      </w:pPr>
      <w:r>
        <w:rPr>
          <w:sz w:val="24"/>
        </w:rPr>
        <w:t xml:space="preserve">В случае подтверждения факта неточности персональных </w:t>
      </w:r>
      <w:r>
        <w:rPr>
          <w:sz w:val="24"/>
        </w:rPr>
        <w:t xml:space="preserve">данных или неправомерности их обработки персональные данные подлежат их актуализации </w:t>
      </w:r>
      <w:r w:rsidR="00103E29">
        <w:rPr>
          <w:sz w:val="24"/>
        </w:rPr>
        <w:t>Предпринимателем</w:t>
      </w:r>
      <w:r>
        <w:rPr>
          <w:sz w:val="24"/>
        </w:rPr>
        <w:t>, а обработка должна быть прекращена, соответственно.</w:t>
      </w:r>
    </w:p>
    <w:p w:rsidR="00EA31BB" w:rsidRDefault="00EA31BB">
      <w:pPr>
        <w:pStyle w:val="a3"/>
        <w:ind w:left="0"/>
        <w:jc w:val="left"/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2049"/>
        </w:tabs>
        <w:ind w:left="2049" w:hanging="361"/>
        <w:jc w:val="left"/>
        <w:rPr>
          <w:sz w:val="24"/>
        </w:rPr>
      </w:pPr>
      <w:r>
        <w:rPr>
          <w:sz w:val="24"/>
        </w:rPr>
        <w:t>КАТЕГОРИИ СУБЪЕКТОВ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EA31BB" w:rsidRDefault="00103E29">
      <w:pPr>
        <w:pStyle w:val="a3"/>
        <w:spacing w:before="151"/>
        <w:ind w:left="1181" w:right="109"/>
      </w:pPr>
      <w:r>
        <w:t>Предприниматель</w:t>
      </w:r>
      <w:r w:rsidR="00F63B3A">
        <w:t xml:space="preserve"> обрабатывает персональные данные следующих лиц: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</w:tabs>
        <w:spacing w:before="149"/>
        <w:ind w:right="102"/>
        <w:rPr>
          <w:rFonts w:ascii="Symbol" w:hAnsi="Symbol"/>
          <w:sz w:val="20"/>
        </w:rPr>
      </w:pPr>
      <w:r>
        <w:rPr>
          <w:sz w:val="24"/>
        </w:rPr>
        <w:t xml:space="preserve">субъектов, с которыми </w:t>
      </w:r>
      <w:r w:rsidR="00103E29">
        <w:rPr>
          <w:sz w:val="24"/>
        </w:rPr>
        <w:t>Предпринимателем</w:t>
      </w:r>
      <w:r>
        <w:rPr>
          <w:sz w:val="24"/>
        </w:rPr>
        <w:t xml:space="preserve"> заключены договоры гражданск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EA31BB" w:rsidRDefault="00F63B3A">
      <w:pPr>
        <w:pStyle w:val="a4"/>
        <w:numPr>
          <w:ilvl w:val="2"/>
          <w:numId w:val="6"/>
        </w:numPr>
        <w:tabs>
          <w:tab w:val="left" w:pos="1521"/>
          <w:tab w:val="left" w:pos="4437"/>
          <w:tab w:val="left" w:pos="7353"/>
          <w:tab w:val="left" w:pos="7418"/>
        </w:tabs>
        <w:spacing w:before="61"/>
        <w:ind w:right="103"/>
        <w:rPr>
          <w:rFonts w:ascii="Symbol" w:hAnsi="Symbol"/>
          <w:sz w:val="20"/>
        </w:rPr>
      </w:pPr>
      <w:r>
        <w:rPr>
          <w:sz w:val="24"/>
        </w:rPr>
        <w:t xml:space="preserve">клиентов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, в том числе зарегистрированных пользователей интернет-сайтов </w:t>
      </w:r>
      <w:r w:rsidR="00103E29">
        <w:rPr>
          <w:sz w:val="24"/>
        </w:rPr>
        <w:t>Предпринимателя</w:t>
      </w:r>
      <w:r>
        <w:rPr>
          <w:sz w:val="24"/>
        </w:rPr>
        <w:t>.</w:t>
      </w:r>
    </w:p>
    <w:p w:rsidR="00EA31BB" w:rsidRDefault="00EA31BB">
      <w:pPr>
        <w:pStyle w:val="a3"/>
        <w:spacing w:before="5"/>
        <w:ind w:left="0"/>
        <w:jc w:val="left"/>
        <w:rPr>
          <w:sz w:val="22"/>
        </w:rPr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2450"/>
        </w:tabs>
        <w:spacing w:before="92"/>
        <w:ind w:left="2449" w:hanging="361"/>
        <w:jc w:val="left"/>
        <w:rPr>
          <w:sz w:val="24"/>
        </w:rPr>
      </w:pPr>
      <w:r>
        <w:rPr>
          <w:sz w:val="24"/>
        </w:rPr>
        <w:t>ПРАВА СУБЪЕКТА 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</w:p>
    <w:p w:rsidR="00EA31BB" w:rsidRDefault="00F63B3A">
      <w:pPr>
        <w:pStyle w:val="a3"/>
        <w:tabs>
          <w:tab w:val="left" w:pos="2931"/>
          <w:tab w:val="left" w:pos="4949"/>
          <w:tab w:val="left" w:pos="6192"/>
          <w:tab w:val="left" w:pos="7561"/>
        </w:tabs>
        <w:spacing w:before="151"/>
        <w:ind w:left="1234" w:right="110"/>
        <w:jc w:val="left"/>
      </w:pPr>
      <w:r>
        <w:t>Гражданин,</w:t>
      </w:r>
      <w:r>
        <w:tab/>
        <w:t>персональные</w:t>
      </w:r>
      <w:r>
        <w:tab/>
        <w:t>данные</w:t>
      </w:r>
      <w:r>
        <w:tab/>
        <w:t>которого</w:t>
      </w:r>
      <w:r>
        <w:tab/>
      </w:r>
      <w:r>
        <w:rPr>
          <w:spacing w:val="-1"/>
        </w:rPr>
        <w:t xml:space="preserve">обрабатываются </w:t>
      </w:r>
      <w:r w:rsidR="00103E29">
        <w:t>Предпринимателем</w:t>
      </w:r>
      <w:r>
        <w:t>, имеет</w:t>
      </w:r>
      <w:r>
        <w:rPr>
          <w:spacing w:val="-2"/>
        </w:rPr>
        <w:t xml:space="preserve"> </w:t>
      </w:r>
      <w:r>
        <w:t>право:</w:t>
      </w:r>
    </w:p>
    <w:p w:rsidR="00EA31BB" w:rsidRDefault="00F63B3A">
      <w:pPr>
        <w:pStyle w:val="a4"/>
        <w:numPr>
          <w:ilvl w:val="1"/>
          <w:numId w:val="5"/>
        </w:numPr>
        <w:tabs>
          <w:tab w:val="left" w:pos="1181"/>
          <w:tab w:val="left" w:pos="1182"/>
        </w:tabs>
        <w:spacing w:before="150"/>
        <w:jc w:val="left"/>
        <w:rPr>
          <w:sz w:val="24"/>
        </w:rPr>
      </w:pPr>
      <w:r>
        <w:rPr>
          <w:sz w:val="24"/>
        </w:rPr>
        <w:t>Получать от</w:t>
      </w:r>
      <w:r>
        <w:rPr>
          <w:spacing w:val="1"/>
          <w:sz w:val="24"/>
        </w:rPr>
        <w:t xml:space="preserve"> </w:t>
      </w:r>
      <w:r w:rsidR="00103E29">
        <w:rPr>
          <w:sz w:val="24"/>
        </w:rPr>
        <w:t>Предпринимателя</w:t>
      </w:r>
      <w:r>
        <w:rPr>
          <w:sz w:val="24"/>
        </w:rPr>
        <w:t>: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0"/>
          <w:tab w:val="left" w:pos="1521"/>
        </w:tabs>
        <w:spacing w:before="60"/>
        <w:ind w:hanging="361"/>
        <w:jc w:val="left"/>
        <w:rPr>
          <w:sz w:val="24"/>
        </w:rPr>
      </w:pPr>
      <w:r>
        <w:rPr>
          <w:sz w:val="24"/>
        </w:rPr>
        <w:t>подтверждение факта обработки персональных данных</w:t>
      </w:r>
      <w:r>
        <w:rPr>
          <w:spacing w:val="-8"/>
          <w:sz w:val="24"/>
        </w:rPr>
        <w:t xml:space="preserve"> </w:t>
      </w:r>
      <w:r w:rsidR="00103E29">
        <w:rPr>
          <w:sz w:val="24"/>
        </w:rPr>
        <w:t>Предпринимателем</w:t>
      </w:r>
      <w:r>
        <w:rPr>
          <w:sz w:val="24"/>
        </w:rPr>
        <w:t>;</w:t>
      </w:r>
    </w:p>
    <w:p w:rsidR="00826220" w:rsidRDefault="00F63B3A" w:rsidP="00826220">
      <w:pPr>
        <w:pStyle w:val="a4"/>
        <w:numPr>
          <w:ilvl w:val="2"/>
          <w:numId w:val="5"/>
        </w:numPr>
        <w:tabs>
          <w:tab w:val="left" w:pos="1521"/>
        </w:tabs>
        <w:spacing w:before="70"/>
        <w:ind w:right="105"/>
        <w:jc w:val="left"/>
        <w:rPr>
          <w:sz w:val="24"/>
        </w:rPr>
      </w:pPr>
      <w:r w:rsidRPr="00826220">
        <w:rPr>
          <w:sz w:val="24"/>
        </w:rPr>
        <w:t>правовые основания и цели обработки персональных</w:t>
      </w:r>
      <w:r w:rsidRPr="00826220">
        <w:rPr>
          <w:spacing w:val="-15"/>
          <w:sz w:val="24"/>
        </w:rPr>
        <w:t xml:space="preserve"> </w:t>
      </w:r>
      <w:r w:rsidRPr="00826220">
        <w:rPr>
          <w:sz w:val="24"/>
        </w:rPr>
        <w:t>данных;</w:t>
      </w:r>
    </w:p>
    <w:p w:rsidR="00EA31BB" w:rsidRPr="00826220" w:rsidRDefault="00F63B3A" w:rsidP="00826220">
      <w:pPr>
        <w:pStyle w:val="a4"/>
        <w:numPr>
          <w:ilvl w:val="2"/>
          <w:numId w:val="5"/>
        </w:numPr>
        <w:tabs>
          <w:tab w:val="left" w:pos="1521"/>
        </w:tabs>
        <w:spacing w:before="70"/>
        <w:ind w:right="105"/>
        <w:jc w:val="left"/>
        <w:rPr>
          <w:sz w:val="24"/>
        </w:rPr>
      </w:pPr>
      <w:r w:rsidRPr="00826220">
        <w:rPr>
          <w:sz w:val="24"/>
        </w:rPr>
        <w:t xml:space="preserve">сведения о применяемых </w:t>
      </w:r>
      <w:r w:rsidR="00103E29" w:rsidRPr="00826220">
        <w:rPr>
          <w:sz w:val="24"/>
        </w:rPr>
        <w:t>Предпринимателем</w:t>
      </w:r>
      <w:r w:rsidRPr="00826220">
        <w:rPr>
          <w:sz w:val="24"/>
        </w:rPr>
        <w:t xml:space="preserve"> способах обработки персональных</w:t>
      </w:r>
      <w:r w:rsidRPr="00826220">
        <w:rPr>
          <w:spacing w:val="-4"/>
          <w:sz w:val="24"/>
        </w:rPr>
        <w:t xml:space="preserve"> </w:t>
      </w:r>
      <w:r w:rsidRPr="00826220"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0"/>
        <w:ind w:hanging="361"/>
        <w:rPr>
          <w:sz w:val="24"/>
        </w:rPr>
      </w:pPr>
      <w:r>
        <w:rPr>
          <w:sz w:val="24"/>
        </w:rPr>
        <w:t>наименование и местонахождения</w:t>
      </w:r>
      <w:r>
        <w:rPr>
          <w:spacing w:val="2"/>
          <w:sz w:val="24"/>
        </w:rPr>
        <w:t xml:space="preserve"> </w:t>
      </w:r>
      <w:r w:rsidR="00103E29">
        <w:rPr>
          <w:sz w:val="24"/>
        </w:rPr>
        <w:t>Предпринимателя</w:t>
      </w:r>
      <w:r>
        <w:rPr>
          <w:sz w:val="24"/>
        </w:rPr>
        <w:t>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0"/>
        <w:ind w:right="103"/>
        <w:rPr>
          <w:sz w:val="24"/>
        </w:rPr>
      </w:pPr>
      <w:r>
        <w:rPr>
          <w:sz w:val="24"/>
        </w:rPr>
        <w:t xml:space="preserve">сведения о лицах (за исключением работников оператора), которые имеют доступ к персональным данным или которым могут быть </w:t>
      </w:r>
      <w:r>
        <w:rPr>
          <w:sz w:val="24"/>
        </w:rPr>
        <w:lastRenderedPageBreak/>
        <w:t xml:space="preserve">раскрыты персональные данные на основании договора с </w:t>
      </w:r>
      <w:r w:rsidR="00103E29">
        <w:rPr>
          <w:sz w:val="24"/>
        </w:rPr>
        <w:t>Предпринимателем</w:t>
      </w:r>
      <w:r>
        <w:rPr>
          <w:sz w:val="24"/>
        </w:rPr>
        <w:t xml:space="preserve"> или на основании 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0"/>
        <w:ind w:right="110"/>
        <w:rPr>
          <w:sz w:val="24"/>
        </w:rPr>
      </w:pPr>
      <w:r>
        <w:rPr>
          <w:sz w:val="24"/>
        </w:rPr>
        <w:t>перечень обрабатываемых персональ</w:t>
      </w:r>
      <w:r>
        <w:rPr>
          <w:sz w:val="24"/>
        </w:rPr>
        <w:t>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1"/>
        <w:ind w:right="111"/>
        <w:rPr>
          <w:sz w:val="24"/>
        </w:rPr>
      </w:pPr>
      <w:r>
        <w:rPr>
          <w:sz w:val="24"/>
        </w:rPr>
        <w:t>сведения о сроках обработки персональных данных, в том числе о сроках их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хранения;</w:t>
      </w:r>
    </w:p>
    <w:p w:rsidR="00EA31BB" w:rsidRPr="00826220" w:rsidRDefault="00F63B3A" w:rsidP="00826220">
      <w:pPr>
        <w:pStyle w:val="a4"/>
        <w:numPr>
          <w:ilvl w:val="2"/>
          <w:numId w:val="5"/>
        </w:numPr>
        <w:tabs>
          <w:tab w:val="left" w:pos="1521"/>
        </w:tabs>
        <w:spacing w:before="60"/>
        <w:ind w:right="107"/>
        <w:rPr>
          <w:sz w:val="24"/>
        </w:rPr>
      </w:pPr>
      <w:r>
        <w:rPr>
          <w:sz w:val="24"/>
        </w:rPr>
        <w:t>сведения о порядке осуществления гражданином прав, предусмотренных Федеральным законом «О персональных</w:t>
      </w:r>
      <w:r>
        <w:rPr>
          <w:spacing w:val="-34"/>
          <w:sz w:val="24"/>
        </w:rPr>
        <w:t xml:space="preserve"> </w:t>
      </w:r>
      <w:r>
        <w:rPr>
          <w:sz w:val="24"/>
        </w:rPr>
        <w:t>данных»</w:t>
      </w:r>
      <w:r w:rsidR="00826220">
        <w:rPr>
          <w:sz w:val="24"/>
        </w:rPr>
        <w:t xml:space="preserve"> </w:t>
      </w:r>
      <w:r>
        <w:t>№ 152-ФЗ;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0"/>
        <w:ind w:right="106"/>
        <w:rPr>
          <w:sz w:val="24"/>
        </w:rPr>
      </w:pPr>
      <w:r>
        <w:rPr>
          <w:sz w:val="24"/>
        </w:rPr>
        <w:t xml:space="preserve">информацию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осуществляемой</w:t>
      </w:r>
      <w:proofErr w:type="gramEnd"/>
      <w:r>
        <w:rPr>
          <w:sz w:val="24"/>
        </w:rPr>
        <w:t xml:space="preserve"> или о предполагаемой трансграничной передаче 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0"/>
        <w:ind w:right="105"/>
        <w:rPr>
          <w:sz w:val="24"/>
        </w:rPr>
      </w:pPr>
      <w:r>
        <w:rPr>
          <w:sz w:val="24"/>
        </w:rPr>
        <w:t>наименование и адрес лица, осуществляющ</w:t>
      </w:r>
      <w:r>
        <w:rPr>
          <w:sz w:val="24"/>
        </w:rPr>
        <w:t>его обработку персональных данных по поручению</w:t>
      </w:r>
      <w:r>
        <w:rPr>
          <w:spacing w:val="-4"/>
          <w:sz w:val="24"/>
        </w:rPr>
        <w:t xml:space="preserve"> </w:t>
      </w:r>
      <w:r w:rsidR="00103E29">
        <w:rPr>
          <w:sz w:val="24"/>
        </w:rPr>
        <w:t>Предпринимателя</w:t>
      </w:r>
      <w:r>
        <w:rPr>
          <w:sz w:val="24"/>
        </w:rPr>
        <w:t>;</w:t>
      </w:r>
    </w:p>
    <w:p w:rsidR="00EA31BB" w:rsidRDefault="00F63B3A">
      <w:pPr>
        <w:pStyle w:val="a4"/>
        <w:numPr>
          <w:ilvl w:val="2"/>
          <w:numId w:val="5"/>
        </w:numPr>
        <w:tabs>
          <w:tab w:val="left" w:pos="1521"/>
        </w:tabs>
        <w:spacing w:before="60"/>
        <w:ind w:right="108"/>
        <w:rPr>
          <w:sz w:val="24"/>
        </w:rPr>
      </w:pPr>
      <w:r>
        <w:rPr>
          <w:sz w:val="24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EA31BB" w:rsidRDefault="00F63B3A">
      <w:pPr>
        <w:pStyle w:val="a4"/>
        <w:numPr>
          <w:ilvl w:val="1"/>
          <w:numId w:val="5"/>
        </w:numPr>
        <w:tabs>
          <w:tab w:val="left" w:pos="1182"/>
        </w:tabs>
        <w:spacing w:before="61"/>
        <w:ind w:left="1181" w:right="109" w:hanging="720"/>
        <w:jc w:val="both"/>
        <w:rPr>
          <w:sz w:val="24"/>
        </w:rPr>
      </w:pPr>
      <w:r>
        <w:rPr>
          <w:sz w:val="24"/>
        </w:rPr>
        <w:t>Требовать уточнения своих персональных данных, их блокирования или уничтожения в случае, если персональные данные  являются неполными, устаревшими, неточными, незаконно полученными или не являются необходимыми для заявленной цели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обработки;</w:t>
      </w:r>
    </w:p>
    <w:p w:rsidR="00EA31BB" w:rsidRDefault="00F63B3A">
      <w:pPr>
        <w:pStyle w:val="a4"/>
        <w:numPr>
          <w:ilvl w:val="1"/>
          <w:numId w:val="5"/>
        </w:numPr>
        <w:tabs>
          <w:tab w:val="left" w:pos="1182"/>
        </w:tabs>
        <w:ind w:hanging="721"/>
        <w:jc w:val="both"/>
        <w:rPr>
          <w:sz w:val="24"/>
        </w:rPr>
      </w:pPr>
      <w:r>
        <w:rPr>
          <w:sz w:val="24"/>
        </w:rPr>
        <w:t>Отозвать свое с</w:t>
      </w:r>
      <w:r>
        <w:rPr>
          <w:sz w:val="24"/>
        </w:rPr>
        <w:t>огласие на обработку 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1"/>
          <w:numId w:val="5"/>
        </w:numPr>
        <w:tabs>
          <w:tab w:val="left" w:pos="1182"/>
        </w:tabs>
        <w:ind w:left="1181" w:right="104" w:hanging="720"/>
        <w:jc w:val="both"/>
        <w:rPr>
          <w:sz w:val="24"/>
        </w:rPr>
      </w:pPr>
      <w:r>
        <w:rPr>
          <w:sz w:val="24"/>
        </w:rPr>
        <w:t xml:space="preserve">Требовать устранения неправомерных действий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 в отношении его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1"/>
          <w:numId w:val="5"/>
        </w:numPr>
        <w:tabs>
          <w:tab w:val="left" w:pos="1182"/>
        </w:tabs>
        <w:ind w:left="1181" w:right="103" w:hanging="720"/>
        <w:jc w:val="both"/>
        <w:rPr>
          <w:sz w:val="24"/>
        </w:rPr>
      </w:pPr>
      <w:proofErr w:type="gramStart"/>
      <w:r>
        <w:rPr>
          <w:sz w:val="24"/>
        </w:rPr>
        <w:t xml:space="preserve">Обжаловать действия или бездействие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 в Федеральную службу по надзору в сфере связи, информационных технологий и масс</w:t>
      </w:r>
      <w:r>
        <w:rPr>
          <w:sz w:val="24"/>
        </w:rPr>
        <w:t>овых коммуникаций (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 xml:space="preserve">) или в судебном порядке в случае, если гражданин считает, что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</w:t>
      </w:r>
      <w:r>
        <w:rPr>
          <w:sz w:val="24"/>
        </w:rPr>
        <w:t xml:space="preserve"> права 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свободы;</w:t>
      </w:r>
      <w:proofErr w:type="gramEnd"/>
    </w:p>
    <w:p w:rsidR="00EA31BB" w:rsidRDefault="00F63B3A">
      <w:pPr>
        <w:pStyle w:val="a4"/>
        <w:numPr>
          <w:ilvl w:val="1"/>
          <w:numId w:val="5"/>
        </w:numPr>
        <w:tabs>
          <w:tab w:val="left" w:pos="1182"/>
        </w:tabs>
        <w:spacing w:before="1"/>
        <w:ind w:left="1181" w:right="109" w:hanging="720"/>
        <w:jc w:val="both"/>
        <w:rPr>
          <w:sz w:val="24"/>
        </w:rPr>
      </w:pPr>
      <w:r>
        <w:rPr>
          <w:sz w:val="24"/>
        </w:rPr>
        <w:t>На защиту своих прав и законных интересов, в том числе на возмещение убытков и/или компенсацию морального вреда в судебном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порядке.</w:t>
      </w:r>
    </w:p>
    <w:p w:rsidR="00EA31BB" w:rsidRDefault="00EA31BB">
      <w:pPr>
        <w:pStyle w:val="a3"/>
        <w:ind w:left="0"/>
        <w:jc w:val="left"/>
      </w:pPr>
    </w:p>
    <w:p w:rsidR="00EA31BB" w:rsidRPr="00826220" w:rsidRDefault="00F63B3A" w:rsidP="00826220">
      <w:pPr>
        <w:pStyle w:val="a4"/>
        <w:numPr>
          <w:ilvl w:val="1"/>
          <w:numId w:val="5"/>
        </w:numPr>
        <w:tabs>
          <w:tab w:val="left" w:pos="1182"/>
        </w:tabs>
        <w:ind w:left="1181" w:right="103" w:hanging="720"/>
        <w:jc w:val="both"/>
        <w:rPr>
          <w:sz w:val="24"/>
        </w:rPr>
      </w:pPr>
      <w:r>
        <w:rPr>
          <w:sz w:val="24"/>
        </w:rPr>
        <w:t xml:space="preserve">Субъект персональных данных или уполномоченное лицо вправе обратиться к </w:t>
      </w:r>
      <w:r w:rsidR="00103E29">
        <w:rPr>
          <w:sz w:val="24"/>
        </w:rPr>
        <w:t>Предпринимателю</w:t>
      </w:r>
      <w:r>
        <w:rPr>
          <w:sz w:val="24"/>
        </w:rPr>
        <w:t xml:space="preserve"> с запросом/обращением, с</w:t>
      </w:r>
      <w:r>
        <w:rPr>
          <w:sz w:val="24"/>
        </w:rPr>
        <w:t xml:space="preserve">оставленным в произвольной форме по поводу неточности персональных данных, неправомерности их обработки, отзыва согласия и доступа субъекта персональных данных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своим</w:t>
      </w:r>
      <w:proofErr w:type="gramEnd"/>
      <w:r>
        <w:rPr>
          <w:sz w:val="24"/>
        </w:rPr>
        <w:t xml:space="preserve"> данным. Запрос должен быть направлен в письменном виде по адресу нахождения </w:t>
      </w:r>
      <w:r w:rsidR="00103E29">
        <w:rPr>
          <w:sz w:val="24"/>
        </w:rPr>
        <w:t>Предпринимателя</w:t>
      </w:r>
      <w:r>
        <w:rPr>
          <w:sz w:val="24"/>
        </w:rPr>
        <w:t xml:space="preserve">: </w:t>
      </w:r>
      <w:r w:rsidR="00826220">
        <w:rPr>
          <w:sz w:val="24"/>
        </w:rPr>
        <w:t>город Ростов-на-Дону, проспект Буденновский, 62/2 лит.</w:t>
      </w:r>
      <w:proofErr w:type="gramStart"/>
      <w:r w:rsidR="00826220">
        <w:rPr>
          <w:sz w:val="24"/>
        </w:rPr>
        <w:t xml:space="preserve"> </w:t>
      </w:r>
      <w:proofErr w:type="gramEnd"/>
      <w:r w:rsidR="00826220">
        <w:rPr>
          <w:sz w:val="24"/>
        </w:rPr>
        <w:t>М, 344003</w:t>
      </w:r>
      <w:r w:rsidRPr="00826220">
        <w:rPr>
          <w:sz w:val="24"/>
        </w:rPr>
        <w:t>.</w:t>
      </w:r>
    </w:p>
    <w:p w:rsidR="00EA31BB" w:rsidRDefault="00103E29">
      <w:pPr>
        <w:pStyle w:val="a4"/>
        <w:numPr>
          <w:ilvl w:val="2"/>
          <w:numId w:val="4"/>
        </w:numPr>
        <w:tabs>
          <w:tab w:val="left" w:pos="1182"/>
        </w:tabs>
        <w:spacing w:before="70"/>
        <w:ind w:left="1181" w:right="102"/>
        <w:jc w:val="both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обязано ответить на поступивший запрос/обращение в течение 10 (десяти) рабочих дней </w:t>
      </w:r>
      <w:proofErr w:type="gramStart"/>
      <w:r w:rsidR="00F63B3A">
        <w:rPr>
          <w:sz w:val="24"/>
        </w:rPr>
        <w:t>с даты получения</w:t>
      </w:r>
      <w:proofErr w:type="gramEnd"/>
      <w:r w:rsidR="00F63B3A">
        <w:rPr>
          <w:sz w:val="24"/>
        </w:rPr>
        <w:t xml:space="preserve"> запроса/обращения, если иные сроки не установлены действующим законодательс</w:t>
      </w:r>
      <w:r w:rsidR="00F63B3A">
        <w:rPr>
          <w:sz w:val="24"/>
        </w:rPr>
        <w:t>твом</w:t>
      </w:r>
      <w:r w:rsidR="00F63B3A">
        <w:rPr>
          <w:spacing w:val="-15"/>
          <w:sz w:val="24"/>
        </w:rPr>
        <w:t xml:space="preserve"> </w:t>
      </w:r>
      <w:r w:rsidR="00F63B3A">
        <w:rPr>
          <w:sz w:val="24"/>
        </w:rPr>
        <w:t>РФ.</w:t>
      </w:r>
    </w:p>
    <w:p w:rsidR="00EA31BB" w:rsidRDefault="00F63B3A">
      <w:pPr>
        <w:pStyle w:val="a4"/>
        <w:numPr>
          <w:ilvl w:val="2"/>
          <w:numId w:val="4"/>
        </w:numPr>
        <w:tabs>
          <w:tab w:val="left" w:pos="1182"/>
        </w:tabs>
        <w:ind w:left="1181" w:right="104"/>
        <w:jc w:val="both"/>
        <w:rPr>
          <w:sz w:val="24"/>
        </w:rPr>
      </w:pPr>
      <w:r>
        <w:rPr>
          <w:sz w:val="24"/>
        </w:rPr>
        <w:t xml:space="preserve">В случае отзыва согласия субъектом персональных данных или требования уполномоченного лица о прекращении обработки персональных данных,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прекращает обработку таких данных непосредственно с момента получения такого отзыва согласия или требования.</w:t>
      </w:r>
    </w:p>
    <w:p w:rsidR="00EA31BB" w:rsidRDefault="00F63B3A">
      <w:pPr>
        <w:pStyle w:val="a3"/>
        <w:ind w:left="1181" w:right="105"/>
      </w:pPr>
      <w:r>
        <w:lastRenderedPageBreak/>
        <w:t>Пр</w:t>
      </w:r>
      <w:r>
        <w:t>и этом</w:t>
      </w:r>
      <w:proofErr w:type="gramStart"/>
      <w:r>
        <w:t>,</w:t>
      </w:r>
      <w:proofErr w:type="gramEnd"/>
      <w:r>
        <w:t xml:space="preserve"> в случае если прекращение обработки персональных данных сопряжено с необходимостью удаления персональных данных с материальных носителей таких данных или из информационных систем, в которых такие данные обрабатываются, а технический процесс удалени</w:t>
      </w:r>
      <w:r>
        <w:t xml:space="preserve">я данных требует более продолжительного времени, чем предусмотрено настоящим пунктом, </w:t>
      </w:r>
      <w:r w:rsidR="00103E29">
        <w:t>Предприниматель</w:t>
      </w:r>
      <w:r>
        <w:t xml:space="preserve"> вправе прекратить обработку персональных данных в срок, не повышающий времени, необходимого для удаления данных с материальных носителей и из информационных сист</w:t>
      </w:r>
      <w:r>
        <w:t xml:space="preserve">ем, </w:t>
      </w:r>
      <w:proofErr w:type="gramStart"/>
      <w:r>
        <w:t>исчисляемый</w:t>
      </w:r>
      <w:proofErr w:type="gramEnd"/>
      <w:r>
        <w:t xml:space="preserve"> с момента получения </w:t>
      </w:r>
      <w:r w:rsidR="00103E29">
        <w:t>Предпринимателем</w:t>
      </w:r>
      <w:r>
        <w:t xml:space="preserve"> соответствующего отзыва согласия или</w:t>
      </w:r>
      <w:r>
        <w:rPr>
          <w:spacing w:val="-4"/>
        </w:rPr>
        <w:t xml:space="preserve"> </w:t>
      </w:r>
      <w:r>
        <w:t>требования.</w:t>
      </w:r>
    </w:p>
    <w:p w:rsidR="00EA31BB" w:rsidRDefault="00EA31BB">
      <w:pPr>
        <w:pStyle w:val="a3"/>
        <w:spacing w:before="1"/>
        <w:ind w:left="0"/>
        <w:jc w:val="left"/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1812"/>
        </w:tabs>
        <w:ind w:left="1811" w:hanging="362"/>
        <w:jc w:val="left"/>
        <w:rPr>
          <w:sz w:val="24"/>
        </w:rPr>
      </w:pPr>
      <w:r>
        <w:rPr>
          <w:sz w:val="24"/>
        </w:rPr>
        <w:t>СВЕДЕНИЯ О РЕАЛИЗУЕМЫХ ТРЕБОВАНИЯХ К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ЗАЩИТЕ</w:t>
      </w:r>
    </w:p>
    <w:p w:rsidR="00EA31BB" w:rsidRDefault="00F63B3A">
      <w:pPr>
        <w:pStyle w:val="a3"/>
        <w:ind w:left="3561"/>
        <w:jc w:val="left"/>
      </w:pPr>
      <w:r>
        <w:t>ПЕРСОНАЛЬНЫХ ДАННЫХ</w:t>
      </w:r>
    </w:p>
    <w:p w:rsidR="00EA31BB" w:rsidRDefault="00EA31BB">
      <w:pPr>
        <w:pStyle w:val="a3"/>
        <w:ind w:left="0"/>
        <w:jc w:val="left"/>
      </w:pPr>
    </w:p>
    <w:p w:rsidR="00EA31BB" w:rsidRDefault="00103E29">
      <w:pPr>
        <w:pStyle w:val="a4"/>
        <w:numPr>
          <w:ilvl w:val="1"/>
          <w:numId w:val="3"/>
        </w:numPr>
        <w:tabs>
          <w:tab w:val="left" w:pos="1182"/>
        </w:tabs>
        <w:ind w:left="1181" w:right="107"/>
        <w:jc w:val="both"/>
        <w:rPr>
          <w:sz w:val="24"/>
        </w:rPr>
      </w:pPr>
      <w:r>
        <w:rPr>
          <w:sz w:val="24"/>
        </w:rPr>
        <w:t>Предприниматель</w:t>
      </w:r>
      <w:r w:rsidR="00F63B3A">
        <w:rPr>
          <w:sz w:val="24"/>
        </w:rPr>
        <w:t xml:space="preserve"> при обработке персональных данных  принимает необходимые правовые, организационные и т</w:t>
      </w:r>
      <w:r w:rsidR="00F63B3A">
        <w:rPr>
          <w:sz w:val="24"/>
        </w:rPr>
        <w:t>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</w:t>
      </w:r>
      <w:r w:rsidR="00F63B3A">
        <w:rPr>
          <w:sz w:val="24"/>
        </w:rPr>
        <w:t>альных</w:t>
      </w:r>
      <w:r w:rsidR="00F63B3A">
        <w:rPr>
          <w:spacing w:val="-17"/>
          <w:sz w:val="24"/>
        </w:rPr>
        <w:t xml:space="preserve"> </w:t>
      </w:r>
      <w:r w:rsidR="00F63B3A">
        <w:rPr>
          <w:sz w:val="24"/>
        </w:rPr>
        <w:t>данных.</w:t>
      </w:r>
    </w:p>
    <w:p w:rsidR="00EA31BB" w:rsidRDefault="00F63B3A">
      <w:pPr>
        <w:pStyle w:val="a4"/>
        <w:numPr>
          <w:ilvl w:val="1"/>
          <w:numId w:val="3"/>
        </w:numPr>
        <w:tabs>
          <w:tab w:val="left" w:pos="1182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К мерам защиты персональных данных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относятся: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11"/>
        <w:rPr>
          <w:sz w:val="24"/>
        </w:rPr>
      </w:pPr>
      <w:r>
        <w:rPr>
          <w:sz w:val="24"/>
        </w:rPr>
        <w:t>Назначение сотрудников, ответственных за организацию обработки персональных данных (в том числе в 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системах);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6"/>
        <w:rPr>
          <w:sz w:val="24"/>
        </w:rPr>
      </w:pPr>
      <w:r>
        <w:rPr>
          <w:sz w:val="24"/>
        </w:rPr>
        <w:t>Утверждение перечня лиц, доступ которых к персональным данным, обрабаты</w:t>
      </w:r>
      <w:r>
        <w:rPr>
          <w:sz w:val="24"/>
        </w:rPr>
        <w:t>ваемым в информационной системе, необходим для выполнения ими служебных (трудовых)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1"/>
        <w:ind w:right="109"/>
        <w:rPr>
          <w:sz w:val="24"/>
        </w:rPr>
      </w:pPr>
      <w:r>
        <w:rPr>
          <w:sz w:val="24"/>
        </w:rPr>
        <w:t>Осуществление внутреннего контроля соответствия обработки персональных данных действующему законодательству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РФ;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9"/>
        <w:rPr>
          <w:sz w:val="24"/>
        </w:rPr>
      </w:pPr>
      <w:r>
        <w:rPr>
          <w:sz w:val="24"/>
        </w:rPr>
        <w:t>Оценка вреда, который может быть причинен субъектам персональных данных в случае нарушения законодательства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РФ;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6"/>
        <w:rPr>
          <w:sz w:val="24"/>
        </w:rPr>
      </w:pPr>
      <w:r>
        <w:rPr>
          <w:sz w:val="24"/>
        </w:rPr>
        <w:t>Ознакомление работников, непосредственно осуществляющих обработку персональных данных, с положениями законодательства РФ о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8"/>
        <w:rPr>
          <w:sz w:val="24"/>
        </w:rPr>
      </w:pPr>
      <w:r>
        <w:rPr>
          <w:sz w:val="24"/>
        </w:rPr>
        <w:t>Определение угроз безопасности персональных данных при их обработке в информационных системах 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данных;</w:t>
      </w:r>
    </w:p>
    <w:p w:rsidR="00826220" w:rsidRDefault="00F63B3A" w:rsidP="00826220">
      <w:pPr>
        <w:pStyle w:val="a4"/>
        <w:numPr>
          <w:ilvl w:val="2"/>
          <w:numId w:val="3"/>
        </w:numPr>
        <w:tabs>
          <w:tab w:val="left" w:pos="1521"/>
        </w:tabs>
        <w:spacing w:before="70"/>
        <w:ind w:right="109"/>
        <w:rPr>
          <w:sz w:val="24"/>
        </w:rPr>
      </w:pPr>
      <w:r w:rsidRPr="00826220">
        <w:rPr>
          <w:sz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</w:t>
      </w:r>
      <w:r w:rsidRPr="00826220">
        <w:rPr>
          <w:sz w:val="24"/>
        </w:rPr>
        <w:t>нальных данных, необходимых для выполнения требований к защите персональных данных, исполнение которых обеспечивает установленные законодательством РФ уровни защищенности персональных</w:t>
      </w:r>
      <w:r w:rsidRPr="00826220">
        <w:rPr>
          <w:spacing w:val="-1"/>
          <w:sz w:val="24"/>
        </w:rPr>
        <w:t xml:space="preserve"> </w:t>
      </w:r>
      <w:r w:rsidRPr="00826220">
        <w:rPr>
          <w:sz w:val="24"/>
        </w:rPr>
        <w:t>данных;</w:t>
      </w:r>
    </w:p>
    <w:p w:rsidR="00EA31BB" w:rsidRPr="00826220" w:rsidRDefault="00F63B3A" w:rsidP="00826220">
      <w:pPr>
        <w:pStyle w:val="a4"/>
        <w:numPr>
          <w:ilvl w:val="2"/>
          <w:numId w:val="3"/>
        </w:numPr>
        <w:tabs>
          <w:tab w:val="left" w:pos="1521"/>
        </w:tabs>
        <w:spacing w:before="70"/>
        <w:ind w:right="109"/>
        <w:rPr>
          <w:sz w:val="24"/>
        </w:rPr>
      </w:pPr>
      <w:r w:rsidRPr="00826220">
        <w:rPr>
          <w:sz w:val="24"/>
        </w:rPr>
        <w:t>Применение прошедших в установленном порядке п</w:t>
      </w:r>
      <w:r w:rsidRPr="00826220">
        <w:rPr>
          <w:sz w:val="24"/>
        </w:rPr>
        <w:t>роцедуру оценки соответствия средств защиты</w:t>
      </w:r>
      <w:r w:rsidRPr="00826220">
        <w:rPr>
          <w:spacing w:val="-4"/>
          <w:sz w:val="24"/>
        </w:rPr>
        <w:t xml:space="preserve"> </w:t>
      </w:r>
      <w:r w:rsidRPr="00826220">
        <w:rPr>
          <w:sz w:val="24"/>
        </w:rPr>
        <w:t>информации;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7"/>
        <w:rPr>
          <w:sz w:val="24"/>
        </w:rPr>
      </w:pPr>
      <w:r>
        <w:rPr>
          <w:sz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11"/>
        <w:rPr>
          <w:sz w:val="24"/>
        </w:rPr>
      </w:pPr>
      <w:r>
        <w:rPr>
          <w:sz w:val="24"/>
        </w:rPr>
        <w:t>Обнаружение фактов несанкционированного доступа</w:t>
      </w:r>
      <w:r>
        <w:rPr>
          <w:sz w:val="24"/>
        </w:rPr>
        <w:t xml:space="preserve"> к персональным данным и принятием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мер;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9"/>
        <w:rPr>
          <w:sz w:val="24"/>
        </w:rPr>
      </w:pPr>
      <w:r>
        <w:rPr>
          <w:sz w:val="24"/>
        </w:rPr>
        <w:t xml:space="preserve">Восстановление персональных данных, модифицированных или </w:t>
      </w:r>
      <w:r>
        <w:rPr>
          <w:sz w:val="24"/>
        </w:rPr>
        <w:lastRenderedPageBreak/>
        <w:t>уничтоженных вследствие несанкционированного доступа к</w:t>
      </w:r>
      <w:r>
        <w:rPr>
          <w:spacing w:val="-11"/>
          <w:sz w:val="24"/>
        </w:rPr>
        <w:t xml:space="preserve"> </w:t>
      </w:r>
      <w:r>
        <w:rPr>
          <w:sz w:val="24"/>
        </w:rPr>
        <w:t>ним;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10"/>
        <w:rPr>
          <w:sz w:val="24"/>
        </w:rPr>
      </w:pPr>
      <w:r>
        <w:rPr>
          <w:sz w:val="24"/>
        </w:rPr>
        <w:t>Установление правил доступа к персональным данным, обрабатываемым в информационной системе персонал</w:t>
      </w:r>
      <w:r>
        <w:rPr>
          <w:sz w:val="24"/>
        </w:rPr>
        <w:t>ьных данных, а также обеспечением регистрации и учета всех действий, совершаемых с персональными данными в информационной системе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1"/>
        <w:ind w:right="109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принимаемыми мерами по обеспечению безопасности персональных данных и уровня защищенности инф</w:t>
      </w:r>
      <w:r>
        <w:rPr>
          <w:sz w:val="24"/>
        </w:rPr>
        <w:t>ормационных систем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hanging="287"/>
        <w:rPr>
          <w:sz w:val="24"/>
        </w:rPr>
      </w:pPr>
      <w:r>
        <w:rPr>
          <w:sz w:val="24"/>
        </w:rPr>
        <w:t>Учет машинных носителей 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hanging="287"/>
        <w:rPr>
          <w:sz w:val="24"/>
        </w:rPr>
      </w:pPr>
      <w:r>
        <w:rPr>
          <w:sz w:val="24"/>
        </w:rPr>
        <w:t>Обеспечение сохранности носителей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hanging="287"/>
        <w:rPr>
          <w:sz w:val="24"/>
        </w:rPr>
      </w:pPr>
      <w:r>
        <w:rPr>
          <w:sz w:val="24"/>
        </w:rPr>
        <w:t>Организация пропускного режима на территорию</w:t>
      </w:r>
      <w:r>
        <w:rPr>
          <w:spacing w:val="-7"/>
          <w:sz w:val="24"/>
        </w:rPr>
        <w:t xml:space="preserve"> </w:t>
      </w:r>
      <w:r w:rsidR="00103E29">
        <w:rPr>
          <w:sz w:val="24"/>
        </w:rPr>
        <w:t>Предпринимателя</w:t>
      </w:r>
      <w:r>
        <w:rPr>
          <w:sz w:val="24"/>
        </w:rPr>
        <w:t>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5"/>
        <w:rPr>
          <w:sz w:val="24"/>
        </w:rPr>
      </w:pPr>
      <w:r>
        <w:rPr>
          <w:sz w:val="24"/>
        </w:rPr>
        <w:t>Организация режима обеспечения безопасности помещений, в которых размещена информационная система персональных данных, препятствующего возможности неконтролируемого проникновения или пребывания в этих помещениях лиц, не имеющих права доступа  в эти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</w:t>
      </w:r>
      <w:r>
        <w:rPr>
          <w:sz w:val="24"/>
        </w:rPr>
        <w:t>ия;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1"/>
        <w:ind w:right="114"/>
        <w:rPr>
          <w:sz w:val="24"/>
        </w:rPr>
      </w:pPr>
      <w:r>
        <w:rPr>
          <w:sz w:val="24"/>
        </w:rPr>
        <w:t>Размещение технических средств обработки персональных данных в пределах охраняемой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12"/>
        <w:rPr>
          <w:sz w:val="24"/>
        </w:rPr>
      </w:pPr>
      <w:r>
        <w:rPr>
          <w:sz w:val="24"/>
        </w:rPr>
        <w:t>Поддержание технических средств охраны, сигнализации в постоянной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0"/>
        <w:ind w:right="107"/>
        <w:rPr>
          <w:sz w:val="24"/>
        </w:rPr>
      </w:pPr>
      <w:r>
        <w:rPr>
          <w:sz w:val="24"/>
        </w:rPr>
        <w:t>Проведение мониторинга действий пользователей, проведение разбирательств по фак</w:t>
      </w:r>
      <w:r>
        <w:rPr>
          <w:sz w:val="24"/>
        </w:rPr>
        <w:t>там нарушения требований безопасности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EA31BB" w:rsidRDefault="00F63B3A">
      <w:pPr>
        <w:pStyle w:val="a4"/>
        <w:numPr>
          <w:ilvl w:val="2"/>
          <w:numId w:val="3"/>
        </w:numPr>
        <w:tabs>
          <w:tab w:val="left" w:pos="1521"/>
        </w:tabs>
        <w:spacing w:before="61"/>
        <w:ind w:right="109"/>
        <w:rPr>
          <w:sz w:val="24"/>
        </w:rPr>
      </w:pPr>
      <w:r>
        <w:rPr>
          <w:sz w:val="24"/>
        </w:rPr>
        <w:t>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</w:t>
      </w:r>
      <w:r>
        <w:rPr>
          <w:sz w:val="24"/>
        </w:rPr>
        <w:t>менение таких средств необходимо для нейтрализации актуальных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угроз.</w:t>
      </w:r>
    </w:p>
    <w:p w:rsidR="00EA31BB" w:rsidRDefault="00EA31BB">
      <w:pPr>
        <w:pStyle w:val="a3"/>
        <w:ind w:left="0"/>
        <w:jc w:val="left"/>
        <w:rPr>
          <w:sz w:val="26"/>
        </w:rPr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822"/>
        </w:tabs>
        <w:spacing w:before="205"/>
        <w:ind w:left="822" w:hanging="361"/>
        <w:jc w:val="left"/>
        <w:rPr>
          <w:sz w:val="24"/>
        </w:rPr>
      </w:pPr>
      <w:r>
        <w:rPr>
          <w:sz w:val="24"/>
        </w:rPr>
        <w:t>ОСОБЕННОСТИ ПЕРЕДАЧИ ПЕРСОНАЛЬНЫХ ДАННЫХ ТРЕТЬИМ</w:t>
      </w:r>
      <w:r>
        <w:rPr>
          <w:spacing w:val="-23"/>
          <w:sz w:val="24"/>
        </w:rPr>
        <w:t xml:space="preserve"> </w:t>
      </w:r>
      <w:r>
        <w:rPr>
          <w:sz w:val="24"/>
        </w:rPr>
        <w:t>ЛИЦАМ</w:t>
      </w:r>
    </w:p>
    <w:p w:rsidR="00EA31BB" w:rsidRDefault="00EA31BB">
      <w:pPr>
        <w:pStyle w:val="a3"/>
        <w:spacing w:before="1"/>
        <w:ind w:left="0"/>
        <w:jc w:val="left"/>
        <w:rPr>
          <w:sz w:val="31"/>
        </w:rPr>
      </w:pPr>
    </w:p>
    <w:p w:rsidR="00EA31BB" w:rsidRPr="00826220" w:rsidRDefault="00F63B3A" w:rsidP="00826220">
      <w:pPr>
        <w:pStyle w:val="a4"/>
        <w:numPr>
          <w:ilvl w:val="1"/>
          <w:numId w:val="10"/>
        </w:numPr>
        <w:tabs>
          <w:tab w:val="left" w:pos="1182"/>
        </w:tabs>
        <w:spacing w:before="72" w:line="276" w:lineRule="auto"/>
        <w:ind w:left="1181" w:right="106"/>
        <w:jc w:val="both"/>
        <w:rPr>
          <w:sz w:val="24"/>
        </w:rPr>
      </w:pPr>
      <w:r w:rsidRPr="00826220">
        <w:rPr>
          <w:sz w:val="24"/>
        </w:rPr>
        <w:t>Доступ третьих лиц к персональным данным осуществляется только с письменного согласия субъекта персональных данных, за исключением случаев, когда такой доступ необходим в целях предупреждения угрозы жизни и здоровью субъекта или других лиц, и иных случаев,</w:t>
      </w:r>
      <w:r w:rsidRPr="00826220">
        <w:rPr>
          <w:sz w:val="24"/>
        </w:rPr>
        <w:t xml:space="preserve"> установленных законодательством Российской</w:t>
      </w:r>
      <w:r w:rsidRPr="00826220">
        <w:rPr>
          <w:spacing w:val="-7"/>
          <w:sz w:val="24"/>
        </w:rPr>
        <w:t xml:space="preserve"> </w:t>
      </w:r>
      <w:r w:rsidRPr="00826220">
        <w:rPr>
          <w:sz w:val="24"/>
        </w:rPr>
        <w:t>Федерации.</w:t>
      </w:r>
      <w:r w:rsidR="00826220" w:rsidRPr="00826220">
        <w:rPr>
          <w:sz w:val="24"/>
        </w:rPr>
        <w:t xml:space="preserve"> </w:t>
      </w:r>
      <w:r w:rsidR="00103E29" w:rsidRPr="00826220">
        <w:rPr>
          <w:sz w:val="24"/>
        </w:rPr>
        <w:t>Предприниматель</w:t>
      </w:r>
      <w:r w:rsidRPr="00826220">
        <w:rPr>
          <w:sz w:val="24"/>
        </w:rPr>
        <w:t xml:space="preserve"> обязан</w:t>
      </w:r>
      <w:r w:rsidRPr="00826220">
        <w:rPr>
          <w:sz w:val="24"/>
        </w:rPr>
        <w:t xml:space="preserve"> сообщать персональные данные  по надлежаще оформленным запросам суда, прокуратуры и правоохранительных</w:t>
      </w:r>
      <w:r w:rsidRPr="00826220">
        <w:rPr>
          <w:spacing w:val="-4"/>
          <w:sz w:val="24"/>
        </w:rPr>
        <w:t xml:space="preserve"> </w:t>
      </w:r>
      <w:r w:rsidRPr="00826220">
        <w:rPr>
          <w:sz w:val="24"/>
        </w:rPr>
        <w:t>органов.</w:t>
      </w:r>
    </w:p>
    <w:p w:rsidR="00EA31BB" w:rsidRDefault="00F63B3A">
      <w:pPr>
        <w:pStyle w:val="a4"/>
        <w:numPr>
          <w:ilvl w:val="1"/>
          <w:numId w:val="10"/>
        </w:numPr>
        <w:tabs>
          <w:tab w:val="left" w:pos="1182"/>
        </w:tabs>
        <w:spacing w:before="1" w:line="276" w:lineRule="auto"/>
        <w:ind w:left="1181" w:right="107"/>
        <w:jc w:val="both"/>
        <w:rPr>
          <w:sz w:val="24"/>
        </w:rPr>
      </w:pPr>
      <w:r>
        <w:rPr>
          <w:sz w:val="24"/>
        </w:rPr>
        <w:t xml:space="preserve">При передаче персональных данных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соблюдает следующие условия:</w:t>
      </w:r>
    </w:p>
    <w:p w:rsidR="00EA31BB" w:rsidRDefault="00F63B3A">
      <w:pPr>
        <w:pStyle w:val="a4"/>
        <w:numPr>
          <w:ilvl w:val="2"/>
          <w:numId w:val="10"/>
        </w:numPr>
        <w:tabs>
          <w:tab w:val="left" w:pos="1542"/>
        </w:tabs>
        <w:spacing w:line="276" w:lineRule="auto"/>
        <w:ind w:right="109"/>
        <w:rPr>
          <w:sz w:val="24"/>
        </w:rPr>
      </w:pPr>
      <w:r>
        <w:rPr>
          <w:sz w:val="24"/>
        </w:rPr>
        <w:t>не сообщать персональные данные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</w:t>
      </w:r>
      <w:r>
        <w:rPr>
          <w:sz w:val="24"/>
        </w:rPr>
        <w:t>сональных данных, а также в случаях, установленных законодательством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EA31BB" w:rsidRDefault="00F63B3A">
      <w:pPr>
        <w:pStyle w:val="a4"/>
        <w:numPr>
          <w:ilvl w:val="2"/>
          <w:numId w:val="10"/>
        </w:numPr>
        <w:tabs>
          <w:tab w:val="left" w:pos="1542"/>
        </w:tabs>
        <w:spacing w:line="273" w:lineRule="auto"/>
        <w:ind w:right="113"/>
        <w:rPr>
          <w:sz w:val="24"/>
        </w:rPr>
      </w:pPr>
      <w:r>
        <w:rPr>
          <w:sz w:val="24"/>
        </w:rPr>
        <w:lastRenderedPageBreak/>
        <w:t>не сообщать персональные данные субъекта персональных данных в коммерческих целях без его письменного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согласия;</w:t>
      </w:r>
    </w:p>
    <w:p w:rsidR="00EA31BB" w:rsidRDefault="00F63B3A">
      <w:pPr>
        <w:pStyle w:val="a4"/>
        <w:numPr>
          <w:ilvl w:val="2"/>
          <w:numId w:val="10"/>
        </w:numPr>
        <w:tabs>
          <w:tab w:val="left" w:pos="1542"/>
        </w:tabs>
        <w:spacing w:line="276" w:lineRule="auto"/>
        <w:ind w:right="107"/>
        <w:rPr>
          <w:sz w:val="24"/>
        </w:rPr>
      </w:pPr>
      <w:r>
        <w:rPr>
          <w:sz w:val="24"/>
        </w:rPr>
        <w:t>предупредить лиц, получивших персональные данные субъ</w:t>
      </w:r>
      <w:r>
        <w:rPr>
          <w:sz w:val="24"/>
        </w:rPr>
        <w:t>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EA31BB" w:rsidRDefault="00F63B3A">
      <w:pPr>
        <w:pStyle w:val="a4"/>
        <w:numPr>
          <w:ilvl w:val="2"/>
          <w:numId w:val="10"/>
        </w:numPr>
        <w:tabs>
          <w:tab w:val="left" w:pos="1542"/>
        </w:tabs>
        <w:spacing w:line="276" w:lineRule="auto"/>
        <w:ind w:right="107"/>
        <w:rPr>
          <w:sz w:val="24"/>
        </w:rPr>
      </w:pPr>
      <w:r>
        <w:rPr>
          <w:sz w:val="24"/>
        </w:rPr>
        <w:t>разрешать доступ к персональным данным, только специально уполномоченным лицам, при этом указанные лица должны иметь право получать только те персональные данн</w:t>
      </w:r>
      <w:r>
        <w:rPr>
          <w:sz w:val="24"/>
        </w:rPr>
        <w:t>ые, которые необходимы для выполнения конкретной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функции;</w:t>
      </w:r>
    </w:p>
    <w:p w:rsidR="00EA31BB" w:rsidRDefault="00F63B3A">
      <w:pPr>
        <w:pStyle w:val="a4"/>
        <w:numPr>
          <w:ilvl w:val="2"/>
          <w:numId w:val="10"/>
        </w:numPr>
        <w:tabs>
          <w:tab w:val="left" w:pos="1542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передавать персональные данные представителям субъекта в порядке, установленном действующим законодательством РФ, и ограничивать эту информацию только теми персональными данными, которые необходимы </w:t>
      </w:r>
      <w:r>
        <w:rPr>
          <w:sz w:val="24"/>
        </w:rPr>
        <w:t>для выполнения указанными представителями 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EA31BB" w:rsidRDefault="00F63B3A">
      <w:pPr>
        <w:pStyle w:val="a4"/>
        <w:numPr>
          <w:ilvl w:val="1"/>
          <w:numId w:val="10"/>
        </w:numPr>
        <w:tabs>
          <w:tab w:val="left" w:pos="1182"/>
        </w:tabs>
        <w:spacing w:line="276" w:lineRule="auto"/>
        <w:ind w:left="1181" w:right="103"/>
        <w:jc w:val="both"/>
        <w:rPr>
          <w:sz w:val="24"/>
        </w:rPr>
      </w:pPr>
      <w:r>
        <w:rPr>
          <w:sz w:val="24"/>
        </w:rPr>
        <w:t xml:space="preserve">Пользователь соглашается с тем, что </w:t>
      </w:r>
      <w:r w:rsidR="00103E29">
        <w:rPr>
          <w:sz w:val="24"/>
        </w:rPr>
        <w:t>Предприниматель</w:t>
      </w:r>
      <w:r>
        <w:rPr>
          <w:sz w:val="24"/>
        </w:rPr>
        <w:t xml:space="preserve">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</w:t>
      </w:r>
      <w:r>
        <w:rPr>
          <w:sz w:val="24"/>
        </w:rPr>
        <w:t>зователя, оформленного на сайте, включая доставку Товара, оказание услуг, передачу документации или e-</w:t>
      </w:r>
      <w:proofErr w:type="spellStart"/>
      <w:r>
        <w:rPr>
          <w:sz w:val="24"/>
        </w:rPr>
        <w:t>mail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сообщений.</w:t>
      </w:r>
    </w:p>
    <w:p w:rsidR="00EA31BB" w:rsidRDefault="00EA31BB">
      <w:pPr>
        <w:pStyle w:val="a3"/>
        <w:ind w:left="0"/>
        <w:jc w:val="left"/>
        <w:rPr>
          <w:sz w:val="26"/>
        </w:rPr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1526"/>
        </w:tabs>
        <w:ind w:left="1525" w:hanging="361"/>
        <w:jc w:val="left"/>
        <w:rPr>
          <w:sz w:val="24"/>
        </w:rPr>
      </w:pPr>
      <w:r>
        <w:rPr>
          <w:sz w:val="24"/>
        </w:rPr>
        <w:t>СРОКИ ОБРАБОТКИ И ХРАНЕНИЯ 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</w:p>
    <w:p w:rsidR="00EA31BB" w:rsidRDefault="00EA31BB">
      <w:pPr>
        <w:pStyle w:val="a3"/>
        <w:spacing w:before="1"/>
        <w:ind w:left="0"/>
        <w:jc w:val="left"/>
        <w:rPr>
          <w:sz w:val="31"/>
        </w:rPr>
      </w:pPr>
    </w:p>
    <w:p w:rsidR="00EA31BB" w:rsidRPr="00826220" w:rsidRDefault="00F63B3A" w:rsidP="00826220">
      <w:pPr>
        <w:pStyle w:val="a4"/>
        <w:numPr>
          <w:ilvl w:val="1"/>
          <w:numId w:val="10"/>
        </w:numPr>
        <w:tabs>
          <w:tab w:val="left" w:pos="1182"/>
        </w:tabs>
        <w:spacing w:before="72" w:line="276" w:lineRule="auto"/>
        <w:ind w:right="106"/>
        <w:jc w:val="both"/>
        <w:rPr>
          <w:sz w:val="24"/>
        </w:rPr>
      </w:pPr>
      <w:r w:rsidRPr="00826220">
        <w:rPr>
          <w:sz w:val="24"/>
        </w:rPr>
        <w:t xml:space="preserve">Хранение персональных данных </w:t>
      </w:r>
      <w:r w:rsidR="00103E29" w:rsidRPr="00826220">
        <w:rPr>
          <w:sz w:val="24"/>
        </w:rPr>
        <w:t>у</w:t>
      </w:r>
      <w:r w:rsidRPr="00826220">
        <w:rPr>
          <w:sz w:val="24"/>
        </w:rPr>
        <w:t xml:space="preserve"> </w:t>
      </w:r>
      <w:r w:rsidR="00103E29" w:rsidRPr="00826220">
        <w:rPr>
          <w:sz w:val="24"/>
        </w:rPr>
        <w:t>Предпринимателя</w:t>
      </w:r>
      <w:r w:rsidRPr="00826220">
        <w:rPr>
          <w:sz w:val="24"/>
        </w:rPr>
        <w:t xml:space="preserve"> осуществляется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</w:t>
      </w:r>
      <w:r w:rsidRPr="00826220">
        <w:rPr>
          <w:sz w:val="24"/>
        </w:rPr>
        <w:t>елем или поручителем по которому является субъект персональных</w:t>
      </w:r>
      <w:r w:rsidRPr="00826220">
        <w:rPr>
          <w:spacing w:val="-4"/>
          <w:sz w:val="24"/>
        </w:rPr>
        <w:t xml:space="preserve"> </w:t>
      </w:r>
      <w:r w:rsidRPr="00826220">
        <w:rPr>
          <w:sz w:val="24"/>
        </w:rPr>
        <w:t>данных.</w:t>
      </w:r>
      <w:r w:rsidR="00826220" w:rsidRPr="00826220">
        <w:rPr>
          <w:sz w:val="24"/>
        </w:rPr>
        <w:t xml:space="preserve"> </w:t>
      </w:r>
      <w:r w:rsidRPr="00826220">
        <w:rPr>
          <w:sz w:val="24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</w:t>
      </w:r>
      <w:r w:rsidRPr="00826220">
        <w:rPr>
          <w:sz w:val="24"/>
        </w:rPr>
        <w:t>и иное не предусмотрено федеральным законодательством.</w:t>
      </w:r>
    </w:p>
    <w:p w:rsidR="00EA31BB" w:rsidRDefault="00F63B3A" w:rsidP="00826220">
      <w:pPr>
        <w:pStyle w:val="a4"/>
        <w:numPr>
          <w:ilvl w:val="1"/>
          <w:numId w:val="10"/>
        </w:numPr>
        <w:tabs>
          <w:tab w:val="left" w:pos="1182"/>
        </w:tabs>
        <w:spacing w:before="1" w:line="276" w:lineRule="auto"/>
        <w:ind w:left="1181" w:right="103"/>
        <w:rPr>
          <w:sz w:val="24"/>
        </w:rPr>
      </w:pPr>
      <w:r>
        <w:rPr>
          <w:sz w:val="24"/>
        </w:rPr>
        <w:t>Обработка персональных данных прекращается в случае истечения срока действия согласия или отзыва согласия субъекта персональных данных на обработку его 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данных.</w:t>
      </w:r>
    </w:p>
    <w:p w:rsidR="00EA31BB" w:rsidRDefault="00F63B3A" w:rsidP="00826220">
      <w:pPr>
        <w:pStyle w:val="a4"/>
        <w:numPr>
          <w:ilvl w:val="1"/>
          <w:numId w:val="10"/>
        </w:numPr>
        <w:tabs>
          <w:tab w:val="left" w:pos="1182"/>
        </w:tabs>
        <w:spacing w:line="276" w:lineRule="auto"/>
        <w:ind w:left="1181" w:right="109"/>
        <w:rPr>
          <w:sz w:val="24"/>
        </w:rPr>
      </w:pPr>
      <w:r>
        <w:rPr>
          <w:sz w:val="24"/>
        </w:rPr>
        <w:t>Обработка персональных данны</w:t>
      </w:r>
      <w:r>
        <w:rPr>
          <w:sz w:val="24"/>
        </w:rPr>
        <w:t xml:space="preserve">х прекращается в случае ликвидации </w:t>
      </w:r>
      <w:r w:rsidR="00103E29">
        <w:rPr>
          <w:sz w:val="24"/>
        </w:rPr>
        <w:t>Предпринимателя</w:t>
      </w:r>
      <w:r>
        <w:rPr>
          <w:sz w:val="24"/>
        </w:rPr>
        <w:t>.</w:t>
      </w:r>
    </w:p>
    <w:p w:rsidR="00EA31BB" w:rsidRDefault="00EA31BB">
      <w:pPr>
        <w:pStyle w:val="a3"/>
        <w:spacing w:before="8"/>
        <w:ind w:left="0"/>
        <w:jc w:val="left"/>
        <w:rPr>
          <w:sz w:val="27"/>
        </w:rPr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1446"/>
        </w:tabs>
        <w:spacing w:line="276" w:lineRule="auto"/>
        <w:ind w:left="1477" w:right="735" w:hanging="392"/>
        <w:jc w:val="left"/>
        <w:rPr>
          <w:sz w:val="24"/>
        </w:rPr>
      </w:pPr>
      <w:r>
        <w:rPr>
          <w:sz w:val="24"/>
        </w:rPr>
        <w:t>ОТВЕТСТВЕННОСТЬ ЗА НАРУШЕНИЕ НОРМ, РЕГУЛИРУЮЩИХ ОБРАБОТКУ И ЗАЩИТУ ПЕРСОНАЛЬНЫХ ДАННЫХ</w:t>
      </w:r>
      <w:r>
        <w:rPr>
          <w:spacing w:val="-23"/>
          <w:sz w:val="24"/>
        </w:rPr>
        <w:t xml:space="preserve"> </w:t>
      </w:r>
      <w:r>
        <w:rPr>
          <w:sz w:val="24"/>
        </w:rPr>
        <w:t>СУБЪЕКТА</w:t>
      </w:r>
    </w:p>
    <w:p w:rsidR="00EA31BB" w:rsidRDefault="00EA31BB">
      <w:pPr>
        <w:pStyle w:val="a3"/>
        <w:spacing w:before="8"/>
        <w:ind w:left="0"/>
        <w:jc w:val="left"/>
        <w:rPr>
          <w:sz w:val="27"/>
        </w:rPr>
      </w:pPr>
    </w:p>
    <w:p w:rsidR="00EA31BB" w:rsidRDefault="00826220">
      <w:pPr>
        <w:pStyle w:val="a3"/>
        <w:spacing w:line="276" w:lineRule="auto"/>
        <w:ind w:left="1181" w:right="106" w:hanging="720"/>
      </w:pPr>
      <w:r>
        <w:t>10.1</w:t>
      </w:r>
      <w:r w:rsidR="00F63B3A">
        <w:t xml:space="preserve">. Лица, виновные в нарушении норм, регулирующих получение, обработку и защиту персональных данных субъектов, несут материальную, </w:t>
      </w:r>
      <w:r w:rsidR="00F63B3A">
        <w:lastRenderedPageBreak/>
        <w:t>дисциплинарную, административную, гражданско-правовую или уголовную ответственность в порядке, установленном федеральными з</w:t>
      </w:r>
      <w:r w:rsidR="00F63B3A">
        <w:t>аконами.</w:t>
      </w:r>
    </w:p>
    <w:p w:rsidR="00EA31BB" w:rsidRDefault="00EA31BB">
      <w:pPr>
        <w:pStyle w:val="a3"/>
        <w:spacing w:before="6"/>
        <w:ind w:left="0"/>
        <w:jc w:val="left"/>
        <w:rPr>
          <w:sz w:val="27"/>
        </w:rPr>
      </w:pPr>
    </w:p>
    <w:p w:rsidR="00EA31BB" w:rsidRDefault="00F63B3A">
      <w:pPr>
        <w:pStyle w:val="a4"/>
        <w:numPr>
          <w:ilvl w:val="0"/>
          <w:numId w:val="10"/>
        </w:numPr>
        <w:tabs>
          <w:tab w:val="left" w:pos="3132"/>
        </w:tabs>
        <w:ind w:left="3131" w:hanging="36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A31BB" w:rsidRDefault="00EA31BB">
      <w:pPr>
        <w:pStyle w:val="a3"/>
        <w:spacing w:before="4"/>
        <w:ind w:left="0"/>
        <w:jc w:val="left"/>
        <w:rPr>
          <w:sz w:val="31"/>
        </w:rPr>
      </w:pPr>
    </w:p>
    <w:p w:rsidR="00EA31BB" w:rsidRPr="00826220" w:rsidRDefault="00103E29" w:rsidP="00826220">
      <w:pPr>
        <w:pStyle w:val="a4"/>
        <w:numPr>
          <w:ilvl w:val="1"/>
          <w:numId w:val="10"/>
        </w:numPr>
        <w:tabs>
          <w:tab w:val="left" w:pos="1182"/>
        </w:tabs>
        <w:spacing w:line="276" w:lineRule="auto"/>
        <w:ind w:right="109"/>
        <w:jc w:val="both"/>
        <w:rPr>
          <w:sz w:val="24"/>
        </w:rPr>
      </w:pPr>
      <w:r w:rsidRPr="00826220">
        <w:rPr>
          <w:sz w:val="24"/>
        </w:rPr>
        <w:t>Пред</w:t>
      </w:r>
      <w:bookmarkStart w:id="0" w:name="_GoBack"/>
      <w:bookmarkEnd w:id="0"/>
      <w:r w:rsidRPr="00826220">
        <w:rPr>
          <w:sz w:val="24"/>
        </w:rPr>
        <w:t>приниматель</w:t>
      </w:r>
      <w:r w:rsidR="00F63B3A" w:rsidRPr="00826220">
        <w:rPr>
          <w:sz w:val="24"/>
        </w:rPr>
        <w:t xml:space="preserve"> вправе в любой момент изменить условия Политики конфиденциальности в одностороннем порядке.</w:t>
      </w:r>
    </w:p>
    <w:p w:rsidR="00EA31BB" w:rsidRDefault="00F63B3A" w:rsidP="00826220">
      <w:pPr>
        <w:pStyle w:val="a4"/>
        <w:numPr>
          <w:ilvl w:val="1"/>
          <w:numId w:val="10"/>
        </w:numPr>
        <w:tabs>
          <w:tab w:val="left" w:pos="1182"/>
        </w:tabs>
        <w:spacing w:line="276" w:lineRule="auto"/>
        <w:ind w:left="1181" w:right="105"/>
        <w:rPr>
          <w:sz w:val="24"/>
        </w:rPr>
      </w:pPr>
      <w:r>
        <w:rPr>
          <w:sz w:val="24"/>
        </w:rPr>
        <w:t xml:space="preserve">Субъект персональных данных при использовании Сайта соглашается с условиями Политики. Проставление пользователем Сайта </w:t>
      </w:r>
      <w:r>
        <w:rPr>
          <w:sz w:val="24"/>
        </w:rPr>
        <w:t>отметки в поле согласия подтверждает, что субъект персональных данных ознакомлен с текстом Политики, все положения ему понятны и он согласен со всеми изложенными в Политике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условиями.</w:t>
      </w:r>
    </w:p>
    <w:sectPr w:rsidR="00EA31BB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3A" w:rsidRDefault="00F63B3A">
      <w:r>
        <w:separator/>
      </w:r>
    </w:p>
  </w:endnote>
  <w:endnote w:type="continuationSeparator" w:id="0">
    <w:p w:rsidR="00F63B3A" w:rsidRDefault="00F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BB" w:rsidRDefault="00F63B3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pt;margin-top:780.8pt;width:15.3pt;height:13.05pt;z-index:-251658752;mso-position-horizontal-relative:page;mso-position-vertical-relative:page" filled="f" stroked="f">
          <v:textbox inset="0,0,0,0">
            <w:txbxContent>
              <w:p w:rsidR="00EA31BB" w:rsidRDefault="00F63B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2622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3A" w:rsidRDefault="00F63B3A">
      <w:r>
        <w:separator/>
      </w:r>
    </w:p>
  </w:footnote>
  <w:footnote w:type="continuationSeparator" w:id="0">
    <w:p w:rsidR="00F63B3A" w:rsidRDefault="00F6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087"/>
    <w:multiLevelType w:val="multilevel"/>
    <w:tmpl w:val="164824BA"/>
    <w:lvl w:ilvl="0">
      <w:start w:val="12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720"/>
      </w:pPr>
      <w:rPr>
        <w:rFonts w:hint="default"/>
        <w:lang w:val="ru-RU" w:eastAsia="ru-RU" w:bidi="ru-RU"/>
      </w:rPr>
    </w:lvl>
  </w:abstractNum>
  <w:abstractNum w:abstractNumId="1">
    <w:nsid w:val="20DB3620"/>
    <w:multiLevelType w:val="multilevel"/>
    <w:tmpl w:val="677A434C"/>
    <w:lvl w:ilvl="0">
      <w:start w:val="10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720"/>
      </w:pPr>
      <w:rPr>
        <w:rFonts w:hint="default"/>
        <w:lang w:val="ru-RU" w:eastAsia="ru-RU" w:bidi="ru-RU"/>
      </w:rPr>
    </w:lvl>
  </w:abstractNum>
  <w:abstractNum w:abstractNumId="2">
    <w:nsid w:val="223D28F3"/>
    <w:multiLevelType w:val="multilevel"/>
    <w:tmpl w:val="200EFE58"/>
    <w:lvl w:ilvl="0">
      <w:start w:val="8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20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08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6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8" w:hanging="286"/>
      </w:pPr>
      <w:rPr>
        <w:rFonts w:hint="default"/>
        <w:lang w:val="ru-RU" w:eastAsia="ru-RU" w:bidi="ru-RU"/>
      </w:rPr>
    </w:lvl>
  </w:abstractNum>
  <w:abstractNum w:abstractNumId="3">
    <w:nsid w:val="2CBB357D"/>
    <w:multiLevelType w:val="multilevel"/>
    <w:tmpl w:val="3B2800B2"/>
    <w:lvl w:ilvl="0">
      <w:start w:val="1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720"/>
      </w:pPr>
      <w:rPr>
        <w:rFonts w:hint="default"/>
        <w:lang w:val="ru-RU" w:eastAsia="ru-RU" w:bidi="ru-RU"/>
      </w:rPr>
    </w:lvl>
  </w:abstractNum>
  <w:abstractNum w:abstractNumId="4">
    <w:nsid w:val="43985276"/>
    <w:multiLevelType w:val="hybridMultilevel"/>
    <w:tmpl w:val="79EE316A"/>
    <w:lvl w:ilvl="0" w:tplc="FBAEFBD2">
      <w:numFmt w:val="bullet"/>
      <w:lvlText w:val="‐"/>
      <w:lvlJc w:val="left"/>
      <w:pPr>
        <w:ind w:left="1902" w:hanging="361"/>
      </w:pPr>
      <w:rPr>
        <w:rFonts w:ascii="Cambria Math" w:eastAsia="Cambria Math" w:hAnsi="Cambria Math" w:cs="Cambria Math" w:hint="default"/>
        <w:spacing w:val="-2"/>
        <w:w w:val="100"/>
        <w:sz w:val="24"/>
        <w:szCs w:val="24"/>
        <w:lang w:val="ru-RU" w:eastAsia="ru-RU" w:bidi="ru-RU"/>
      </w:rPr>
    </w:lvl>
    <w:lvl w:ilvl="1" w:tplc="7456A9BE">
      <w:numFmt w:val="bullet"/>
      <w:lvlText w:val="•"/>
      <w:lvlJc w:val="left"/>
      <w:pPr>
        <w:ind w:left="2666" w:hanging="361"/>
      </w:pPr>
      <w:rPr>
        <w:rFonts w:hint="default"/>
        <w:lang w:val="ru-RU" w:eastAsia="ru-RU" w:bidi="ru-RU"/>
      </w:rPr>
    </w:lvl>
    <w:lvl w:ilvl="2" w:tplc="71A6629E">
      <w:numFmt w:val="bullet"/>
      <w:lvlText w:val="•"/>
      <w:lvlJc w:val="left"/>
      <w:pPr>
        <w:ind w:left="3433" w:hanging="361"/>
      </w:pPr>
      <w:rPr>
        <w:rFonts w:hint="default"/>
        <w:lang w:val="ru-RU" w:eastAsia="ru-RU" w:bidi="ru-RU"/>
      </w:rPr>
    </w:lvl>
    <w:lvl w:ilvl="3" w:tplc="9E2C8872">
      <w:numFmt w:val="bullet"/>
      <w:lvlText w:val="•"/>
      <w:lvlJc w:val="left"/>
      <w:pPr>
        <w:ind w:left="4199" w:hanging="361"/>
      </w:pPr>
      <w:rPr>
        <w:rFonts w:hint="default"/>
        <w:lang w:val="ru-RU" w:eastAsia="ru-RU" w:bidi="ru-RU"/>
      </w:rPr>
    </w:lvl>
    <w:lvl w:ilvl="4" w:tplc="24E01630">
      <w:numFmt w:val="bullet"/>
      <w:lvlText w:val="•"/>
      <w:lvlJc w:val="left"/>
      <w:pPr>
        <w:ind w:left="4966" w:hanging="361"/>
      </w:pPr>
      <w:rPr>
        <w:rFonts w:hint="default"/>
        <w:lang w:val="ru-RU" w:eastAsia="ru-RU" w:bidi="ru-RU"/>
      </w:rPr>
    </w:lvl>
    <w:lvl w:ilvl="5" w:tplc="9D289E0C">
      <w:numFmt w:val="bullet"/>
      <w:lvlText w:val="•"/>
      <w:lvlJc w:val="left"/>
      <w:pPr>
        <w:ind w:left="5733" w:hanging="361"/>
      </w:pPr>
      <w:rPr>
        <w:rFonts w:hint="default"/>
        <w:lang w:val="ru-RU" w:eastAsia="ru-RU" w:bidi="ru-RU"/>
      </w:rPr>
    </w:lvl>
    <w:lvl w:ilvl="6" w:tplc="D8549816">
      <w:numFmt w:val="bullet"/>
      <w:lvlText w:val="•"/>
      <w:lvlJc w:val="left"/>
      <w:pPr>
        <w:ind w:left="6499" w:hanging="361"/>
      </w:pPr>
      <w:rPr>
        <w:rFonts w:hint="default"/>
        <w:lang w:val="ru-RU" w:eastAsia="ru-RU" w:bidi="ru-RU"/>
      </w:rPr>
    </w:lvl>
    <w:lvl w:ilvl="7" w:tplc="205E3B26">
      <w:numFmt w:val="bullet"/>
      <w:lvlText w:val="•"/>
      <w:lvlJc w:val="left"/>
      <w:pPr>
        <w:ind w:left="7266" w:hanging="361"/>
      </w:pPr>
      <w:rPr>
        <w:rFonts w:hint="default"/>
        <w:lang w:val="ru-RU" w:eastAsia="ru-RU" w:bidi="ru-RU"/>
      </w:rPr>
    </w:lvl>
    <w:lvl w:ilvl="8" w:tplc="83A605FC">
      <w:numFmt w:val="bullet"/>
      <w:lvlText w:val="•"/>
      <w:lvlJc w:val="left"/>
      <w:pPr>
        <w:ind w:left="8033" w:hanging="361"/>
      </w:pPr>
      <w:rPr>
        <w:rFonts w:hint="default"/>
        <w:lang w:val="ru-RU" w:eastAsia="ru-RU" w:bidi="ru-RU"/>
      </w:rPr>
    </w:lvl>
  </w:abstractNum>
  <w:abstractNum w:abstractNumId="5">
    <w:nsid w:val="5FE408D9"/>
    <w:multiLevelType w:val="multilevel"/>
    <w:tmpl w:val="1F623782"/>
    <w:lvl w:ilvl="0">
      <w:start w:val="7"/>
      <w:numFmt w:val="decimal"/>
      <w:lvlText w:val="%1"/>
      <w:lvlJc w:val="left"/>
      <w:pPr>
        <w:ind w:left="1182" w:hanging="6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653"/>
        <w:jc w:val="righ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8" w:hanging="360"/>
      </w:pPr>
      <w:rPr>
        <w:rFonts w:hint="default"/>
        <w:lang w:val="ru-RU" w:eastAsia="ru-RU" w:bidi="ru-RU"/>
      </w:rPr>
    </w:lvl>
  </w:abstractNum>
  <w:abstractNum w:abstractNumId="6">
    <w:nsid w:val="641F539E"/>
    <w:multiLevelType w:val="multilevel"/>
    <w:tmpl w:val="F1EA27EA"/>
    <w:lvl w:ilvl="0">
      <w:start w:val="5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20" w:hanging="286"/>
      </w:pPr>
      <w:rPr>
        <w:rFonts w:hint="default"/>
        <w:w w:val="99"/>
        <w:lang w:val="ru-RU" w:eastAsia="ru-RU" w:bidi="ru-RU"/>
      </w:rPr>
    </w:lvl>
    <w:lvl w:ilvl="3">
      <w:numFmt w:val="bullet"/>
      <w:lvlText w:val="•"/>
      <w:lvlJc w:val="left"/>
      <w:pPr>
        <w:ind w:left="3308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6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8" w:hanging="286"/>
      </w:pPr>
      <w:rPr>
        <w:rFonts w:hint="default"/>
        <w:lang w:val="ru-RU" w:eastAsia="ru-RU" w:bidi="ru-RU"/>
      </w:rPr>
    </w:lvl>
  </w:abstractNum>
  <w:abstractNum w:abstractNumId="7">
    <w:nsid w:val="728E11F9"/>
    <w:multiLevelType w:val="multilevel"/>
    <w:tmpl w:val="BA7E2536"/>
    <w:lvl w:ilvl="0">
      <w:start w:val="2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42" w:hanging="3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43" w:hanging="3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3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9" w:hanging="3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3" w:hanging="3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6" w:hanging="3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308"/>
      </w:pPr>
      <w:rPr>
        <w:rFonts w:hint="default"/>
        <w:lang w:val="ru-RU" w:eastAsia="ru-RU" w:bidi="ru-RU"/>
      </w:rPr>
    </w:lvl>
  </w:abstractNum>
  <w:abstractNum w:abstractNumId="8">
    <w:nsid w:val="7B9A2863"/>
    <w:multiLevelType w:val="multilevel"/>
    <w:tmpl w:val="0ACCA2DA"/>
    <w:lvl w:ilvl="0">
      <w:start w:val="1"/>
      <w:numFmt w:val="decimal"/>
      <w:lvlText w:val="%1."/>
      <w:lvlJc w:val="left"/>
      <w:pPr>
        <w:ind w:left="3853" w:hanging="360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542" w:hanging="3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73" w:hanging="3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6" w:hanging="3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9" w:hanging="3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3" w:hanging="3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3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9" w:hanging="308"/>
      </w:pPr>
      <w:rPr>
        <w:rFonts w:hint="default"/>
        <w:lang w:val="ru-RU" w:eastAsia="ru-RU" w:bidi="ru-RU"/>
      </w:rPr>
    </w:lvl>
  </w:abstractNum>
  <w:abstractNum w:abstractNumId="9">
    <w:nsid w:val="7ECC3394"/>
    <w:multiLevelType w:val="multilevel"/>
    <w:tmpl w:val="FC365182"/>
    <w:lvl w:ilvl="0">
      <w:start w:val="7"/>
      <w:numFmt w:val="decimal"/>
      <w:lvlText w:val="%1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182" w:hanging="72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2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7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31BB"/>
    <w:rsid w:val="00103E29"/>
    <w:rsid w:val="00826220"/>
    <w:rsid w:val="00EA31BB"/>
    <w:rsid w:val="00F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0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Кормщикова</dc:creator>
  <cp:lastModifiedBy>Пользователь Windows</cp:lastModifiedBy>
  <cp:revision>2</cp:revision>
  <dcterms:created xsi:type="dcterms:W3CDTF">2020-10-22T15:11:00Z</dcterms:created>
  <dcterms:modified xsi:type="dcterms:W3CDTF">2020-10-22T15:28:00Z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